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A</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Mediciones eléctricas, fotométricas y radiométricas para lámparas de LED integradas.</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A.1 Objetivo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Este Apéndice normativo tiene como objetivo establecer los requisitos técnicos mínimos que se deben cumplir para medir las características eléctricas, fotométricas y radiométricas de lámparas de LED integradas, tanto cuando se emplee una esfera de integración luminosa, como cuando se use un gonio-fotómetro.</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A.2.</w:t>
      </w:r>
      <w:r>
        <w:rPr>
          <w:rFonts w:ascii="Arial" w:hAnsi="Arial" w:cs="Arial"/>
          <w:color w:val="000000"/>
          <w:sz w:val="18"/>
          <w:szCs w:val="18"/>
        </w:rPr>
        <w:t xml:space="preserve"> </w:t>
      </w:r>
      <w:r>
        <w:rPr>
          <w:rFonts w:ascii="Arial" w:hAnsi="Arial" w:cs="Arial"/>
          <w:b/>
          <w:bCs/>
          <w:color w:val="000000"/>
          <w:sz w:val="18"/>
          <w:szCs w:val="18"/>
        </w:rPr>
        <w:t>Aparatos e instrumentos de medición</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A.2.1. </w:t>
      </w:r>
      <w:r>
        <w:rPr>
          <w:rFonts w:ascii="Arial" w:hAnsi="Arial" w:cs="Arial"/>
          <w:color w:val="000000"/>
          <w:sz w:val="18"/>
          <w:szCs w:val="18"/>
        </w:rPr>
        <w:t>Fuente de alimentación.</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A.2.1.1.</w:t>
      </w:r>
      <w:r>
        <w:rPr>
          <w:rFonts w:ascii="Arial" w:hAnsi="Arial" w:cs="Arial"/>
          <w:color w:val="000000"/>
          <w:sz w:val="18"/>
          <w:szCs w:val="18"/>
        </w:rPr>
        <w:t xml:space="preserve"> Forma de onda.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distorsión total de armónicas de la tensión eléctrica de alimentación, no debe de exceder el 3% de la suma de las componentes armónicas, considerando hasta la 49.</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A.2.1.2.</w:t>
      </w:r>
      <w:r>
        <w:rPr>
          <w:rFonts w:ascii="Arial" w:hAnsi="Arial" w:cs="Arial"/>
          <w:color w:val="000000"/>
          <w:sz w:val="18"/>
          <w:szCs w:val="18"/>
        </w:rPr>
        <w:t xml:space="preserve"> Regulación de tensión eléctrica.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tensión eléctrica de alimentación en c. a. (tensión RCM) aplicada al espécimen bajo prueba, debe tener una regulación de ± 0,2%, bajo carga.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A.2.2. </w:t>
      </w:r>
      <w:r>
        <w:rPr>
          <w:rFonts w:ascii="Arial" w:hAnsi="Arial" w:cs="Arial"/>
          <w:color w:val="000000"/>
          <w:sz w:val="18"/>
          <w:szCs w:val="18"/>
        </w:rPr>
        <w:t>Instrumentos de medición eléctricos.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El </w:t>
      </w:r>
      <w:proofErr w:type="spellStart"/>
      <w:r>
        <w:rPr>
          <w:rFonts w:ascii="Arial" w:hAnsi="Arial" w:cs="Arial"/>
          <w:color w:val="000000"/>
          <w:sz w:val="18"/>
          <w:szCs w:val="18"/>
        </w:rPr>
        <w:t>wáttmetro</w:t>
      </w:r>
      <w:proofErr w:type="spellEnd"/>
      <w:r>
        <w:rPr>
          <w:rFonts w:ascii="Arial" w:hAnsi="Arial" w:cs="Arial"/>
          <w:color w:val="000000"/>
          <w:sz w:val="18"/>
          <w:szCs w:val="18"/>
        </w:rPr>
        <w:t xml:space="preserve">, </w:t>
      </w:r>
      <w:proofErr w:type="spellStart"/>
      <w:r>
        <w:rPr>
          <w:rFonts w:ascii="Arial" w:hAnsi="Arial" w:cs="Arial"/>
          <w:color w:val="000000"/>
          <w:sz w:val="18"/>
          <w:szCs w:val="18"/>
        </w:rPr>
        <w:t>vóltmetro</w:t>
      </w:r>
      <w:proofErr w:type="spellEnd"/>
      <w:r>
        <w:rPr>
          <w:rFonts w:ascii="Arial" w:hAnsi="Arial" w:cs="Arial"/>
          <w:color w:val="000000"/>
          <w:sz w:val="18"/>
          <w:szCs w:val="18"/>
        </w:rPr>
        <w:t xml:space="preserve"> y </w:t>
      </w:r>
      <w:proofErr w:type="spellStart"/>
      <w:r>
        <w:rPr>
          <w:rFonts w:ascii="Arial" w:hAnsi="Arial" w:cs="Arial"/>
          <w:color w:val="000000"/>
          <w:sz w:val="18"/>
          <w:szCs w:val="18"/>
        </w:rPr>
        <w:t>ampérmetro</w:t>
      </w:r>
      <w:proofErr w:type="spellEnd"/>
      <w:r>
        <w:rPr>
          <w:rFonts w:ascii="Arial" w:hAnsi="Arial" w:cs="Arial"/>
          <w:color w:val="000000"/>
          <w:sz w:val="18"/>
          <w:szCs w:val="18"/>
        </w:rPr>
        <w:t xml:space="preserve"> deben ser capaces de obtener lecturas del tipo valor eficaz verdadero y deben estar de acuerdo con la forma de onda y la frecuencia de operación del circuito de medición.</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A.2.2.1.</w:t>
      </w:r>
      <w:r>
        <w:rPr>
          <w:rFonts w:ascii="Arial" w:hAnsi="Arial" w:cs="Arial"/>
          <w:color w:val="000000"/>
          <w:sz w:val="18"/>
          <w:szCs w:val="18"/>
        </w:rPr>
        <w:t xml:space="preserve"> Exactitud.</w:t>
      </w:r>
    </w:p>
    <w:p w:rsidR="00041F7D" w:rsidRDefault="00041F7D" w:rsidP="00041F7D">
      <w:pPr>
        <w:autoSpaceDE w:val="0"/>
        <w:autoSpaceDN w:val="0"/>
        <w:adjustRightInd w:val="0"/>
        <w:spacing w:after="0" w:line="240" w:lineRule="auto"/>
        <w:ind w:left="-23"/>
        <w:jc w:val="both"/>
        <w:rPr>
          <w:rFonts w:ascii="Times New Roman" w:hAnsi="Times New Roman" w:cs="Times New Roman"/>
          <w:color w:val="000000"/>
          <w:sz w:val="18"/>
          <w:szCs w:val="18"/>
        </w:rPr>
      </w:pPr>
      <w:r>
        <w:rPr>
          <w:rFonts w:ascii="Arial" w:hAnsi="Arial" w:cs="Arial"/>
          <w:color w:val="000000"/>
          <w:sz w:val="18"/>
          <w:szCs w:val="18"/>
        </w:rPr>
        <w:t xml:space="preserve">La exactitud del </w:t>
      </w:r>
      <w:proofErr w:type="spellStart"/>
      <w:r>
        <w:rPr>
          <w:rFonts w:ascii="Arial" w:hAnsi="Arial" w:cs="Arial"/>
          <w:color w:val="000000"/>
          <w:sz w:val="18"/>
          <w:szCs w:val="18"/>
        </w:rPr>
        <w:t>vóltmetro</w:t>
      </w:r>
      <w:proofErr w:type="spellEnd"/>
      <w:r>
        <w:rPr>
          <w:rFonts w:ascii="Arial" w:hAnsi="Arial" w:cs="Arial"/>
          <w:color w:val="000000"/>
          <w:sz w:val="18"/>
          <w:szCs w:val="18"/>
        </w:rPr>
        <w:t xml:space="preserve"> y el </w:t>
      </w:r>
      <w:proofErr w:type="spellStart"/>
      <w:r>
        <w:rPr>
          <w:rFonts w:ascii="Arial" w:hAnsi="Arial" w:cs="Arial"/>
          <w:color w:val="000000"/>
          <w:sz w:val="18"/>
          <w:szCs w:val="18"/>
        </w:rPr>
        <w:t>ampérmetro</w:t>
      </w:r>
      <w:proofErr w:type="spellEnd"/>
      <w:r>
        <w:rPr>
          <w:rFonts w:ascii="Arial" w:hAnsi="Arial" w:cs="Arial"/>
          <w:color w:val="000000"/>
          <w:sz w:val="18"/>
          <w:szCs w:val="18"/>
        </w:rPr>
        <w:t>, debe de ser ≤ 0,5%</w:t>
      </w:r>
      <w:r>
        <w:rPr>
          <w:rFonts w:ascii="Times New Roman" w:hAnsi="Times New Roman" w:cs="Times New Roman"/>
          <w:color w:val="000000"/>
          <w:sz w:val="18"/>
          <w:szCs w:val="18"/>
        </w:rPr>
        <w:t>.</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 exactitud del </w:t>
      </w:r>
      <w:proofErr w:type="spellStart"/>
      <w:r>
        <w:rPr>
          <w:rFonts w:ascii="Arial" w:hAnsi="Arial" w:cs="Arial"/>
          <w:color w:val="000000"/>
          <w:sz w:val="18"/>
          <w:szCs w:val="18"/>
        </w:rPr>
        <w:t>wáttmetro</w:t>
      </w:r>
      <w:proofErr w:type="spellEnd"/>
      <w:r>
        <w:rPr>
          <w:rFonts w:ascii="Arial" w:hAnsi="Arial" w:cs="Arial"/>
          <w:color w:val="000000"/>
          <w:sz w:val="18"/>
          <w:szCs w:val="18"/>
        </w:rPr>
        <w:t xml:space="preserve"> debe ser ≤ 0,75%</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Los instrumentos de medición antes mencionados se calibran con un nivel de confianza de 95% y un factor de cobertura k=2.</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A.2.3.</w:t>
      </w:r>
      <w:r>
        <w:rPr>
          <w:rFonts w:ascii="Arial" w:hAnsi="Arial" w:cs="Arial"/>
          <w:color w:val="000000"/>
          <w:sz w:val="18"/>
          <w:szCs w:val="18"/>
        </w:rPr>
        <w:t xml:space="preserve"> Instrumentos de medición fotométricos y radiométricos.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A.2.3.1.</w:t>
      </w:r>
      <w:r>
        <w:rPr>
          <w:rFonts w:ascii="Arial" w:hAnsi="Arial" w:cs="Arial"/>
          <w:color w:val="000000"/>
          <w:sz w:val="18"/>
          <w:szCs w:val="18"/>
        </w:rPr>
        <w:t xml:space="preserve"> Lámparas de referencia.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Las lámparas de referencia deben contar con el informe de calibración correspondiente, que indique el valor de flujo luminoso total.</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A.2.3.2.</w:t>
      </w:r>
      <w:r>
        <w:rPr>
          <w:rFonts w:ascii="Arial" w:hAnsi="Arial" w:cs="Arial"/>
          <w:color w:val="000000"/>
          <w:sz w:val="18"/>
          <w:szCs w:val="18"/>
        </w:rPr>
        <w:t xml:space="preserve"> Esfera de integración luminosa.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 </w:t>
      </w:r>
      <w:proofErr w:type="spellStart"/>
      <w:r>
        <w:rPr>
          <w:rFonts w:ascii="Arial" w:hAnsi="Arial" w:cs="Arial"/>
          <w:color w:val="000000"/>
          <w:sz w:val="18"/>
          <w:szCs w:val="18"/>
        </w:rPr>
        <w:t>reflectancia</w:t>
      </w:r>
      <w:proofErr w:type="spellEnd"/>
      <w:r>
        <w:rPr>
          <w:rFonts w:ascii="Arial" w:hAnsi="Arial" w:cs="Arial"/>
          <w:color w:val="000000"/>
          <w:sz w:val="18"/>
          <w:szCs w:val="18"/>
        </w:rPr>
        <w:t xml:space="preserve"> de las paredes interiores de la esfera de integración luminosa, debe de ser mayor o igual que 80% y que puedan montarse las unidades bajo prueba sin causar la interferencia de las múltiples reflexiones de la luz. El intervalo de trabajo del </w:t>
      </w:r>
      <w:proofErr w:type="spellStart"/>
      <w:r>
        <w:rPr>
          <w:rFonts w:ascii="Arial" w:hAnsi="Arial" w:cs="Arial"/>
          <w:color w:val="000000"/>
          <w:sz w:val="18"/>
          <w:szCs w:val="18"/>
        </w:rPr>
        <w:t>espectrorradiómetro</w:t>
      </w:r>
      <w:proofErr w:type="spellEnd"/>
      <w:r>
        <w:rPr>
          <w:rFonts w:ascii="Arial" w:hAnsi="Arial" w:cs="Arial"/>
          <w:color w:val="000000"/>
          <w:sz w:val="18"/>
          <w:szCs w:val="18"/>
        </w:rPr>
        <w:t xml:space="preserve"> debe cubrir al menos de 380 </w:t>
      </w:r>
      <w:proofErr w:type="spellStart"/>
      <w:r>
        <w:rPr>
          <w:rFonts w:ascii="Arial" w:hAnsi="Arial" w:cs="Arial"/>
          <w:color w:val="000000"/>
          <w:sz w:val="18"/>
          <w:szCs w:val="18"/>
        </w:rPr>
        <w:t>nm</w:t>
      </w:r>
      <w:proofErr w:type="spellEnd"/>
      <w:r>
        <w:rPr>
          <w:rFonts w:ascii="Arial" w:hAnsi="Arial" w:cs="Arial"/>
          <w:color w:val="000000"/>
          <w:sz w:val="18"/>
          <w:szCs w:val="18"/>
        </w:rPr>
        <w:t xml:space="preserve"> a 720 </w:t>
      </w:r>
      <w:proofErr w:type="spellStart"/>
      <w:r>
        <w:rPr>
          <w:rFonts w:ascii="Arial" w:hAnsi="Arial" w:cs="Arial"/>
          <w:color w:val="000000"/>
          <w:sz w:val="18"/>
          <w:szCs w:val="18"/>
        </w:rPr>
        <w:t>nm</w:t>
      </w:r>
      <w:proofErr w:type="spellEnd"/>
      <w:r>
        <w:rPr>
          <w:rFonts w:ascii="Arial" w:hAnsi="Arial" w:cs="Arial"/>
          <w:color w:val="000000"/>
          <w:sz w:val="18"/>
          <w:szCs w:val="18"/>
        </w:rPr>
        <w:t xml:space="preserve">; y su resolución debe ser de al menos 5 </w:t>
      </w:r>
      <w:proofErr w:type="spellStart"/>
      <w:r>
        <w:rPr>
          <w:rFonts w:ascii="Arial" w:hAnsi="Arial" w:cs="Arial"/>
          <w:color w:val="000000"/>
          <w:sz w:val="18"/>
          <w:szCs w:val="18"/>
        </w:rPr>
        <w:t>nm</w:t>
      </w:r>
      <w:proofErr w:type="spellEnd"/>
      <w:r>
        <w:rPr>
          <w:rFonts w:ascii="Arial" w:hAnsi="Arial" w:cs="Arial"/>
          <w:color w:val="000000"/>
          <w:sz w:val="18"/>
          <w:szCs w:val="18"/>
        </w:rPr>
        <w:t>.</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A.2.3.3.</w:t>
      </w:r>
      <w:r>
        <w:rPr>
          <w:rFonts w:ascii="Arial" w:hAnsi="Arial" w:cs="Arial"/>
          <w:color w:val="000000"/>
          <w:sz w:val="18"/>
          <w:szCs w:val="18"/>
        </w:rPr>
        <w:t xml:space="preserve"> Gonio-fotómetro.</w:t>
      </w:r>
    </w:p>
    <w:p w:rsidR="00041F7D" w:rsidRDefault="00041F7D" w:rsidP="00041F7D">
      <w:pPr>
        <w:autoSpaceDE w:val="0"/>
        <w:autoSpaceDN w:val="0"/>
        <w:adjustRightInd w:val="0"/>
        <w:spacing w:after="0" w:line="240" w:lineRule="auto"/>
        <w:ind w:left="-23"/>
        <w:jc w:val="both"/>
        <w:rPr>
          <w:rFonts w:ascii="Times New Roman" w:hAnsi="Times New Roman" w:cs="Times New Roman"/>
          <w:color w:val="000000"/>
          <w:sz w:val="18"/>
          <w:szCs w:val="18"/>
        </w:rPr>
      </w:pPr>
      <w:r>
        <w:rPr>
          <w:rFonts w:ascii="Arial" w:hAnsi="Arial" w:cs="Arial"/>
          <w:color w:val="000000"/>
          <w:sz w:val="18"/>
          <w:szCs w:val="18"/>
        </w:rPr>
        <w:t xml:space="preserve">Los pasos angulares del mecanismo de posicionamiento del Gonio-fotómetro deben ser como máximo  0,5º con una velocidad angular adecuada al tiempo de respuesta del detector fotométrico. La desviación de la </w:t>
      </w:r>
      <w:proofErr w:type="spellStart"/>
      <w:r>
        <w:rPr>
          <w:rFonts w:ascii="Arial" w:hAnsi="Arial" w:cs="Arial"/>
          <w:color w:val="000000"/>
          <w:sz w:val="18"/>
          <w:szCs w:val="18"/>
        </w:rPr>
        <w:t>responsividad</w:t>
      </w:r>
      <w:proofErr w:type="spellEnd"/>
      <w:r>
        <w:rPr>
          <w:rFonts w:ascii="Arial" w:hAnsi="Arial" w:cs="Arial"/>
          <w:color w:val="000000"/>
          <w:sz w:val="18"/>
          <w:szCs w:val="18"/>
        </w:rPr>
        <w:t xml:space="preserve"> espectral relativa del detector fotométrico (f</w:t>
      </w:r>
      <w:r>
        <w:rPr>
          <w:rFonts w:ascii="Arial" w:hAnsi="Arial" w:cs="Arial"/>
          <w:color w:val="000000"/>
          <w:sz w:val="18"/>
          <w:szCs w:val="18"/>
          <w:vertAlign w:val="subscript"/>
        </w:rPr>
        <w:t>1</w:t>
      </w:r>
      <w:r>
        <w:rPr>
          <w:rFonts w:ascii="Arial" w:hAnsi="Arial" w:cs="Arial"/>
          <w:color w:val="000000"/>
          <w:sz w:val="18"/>
          <w:szCs w:val="18"/>
        </w:rPr>
        <w:t>’), no debe de exceder el 10%</w:t>
      </w:r>
      <w:r>
        <w:rPr>
          <w:rFonts w:ascii="Times New Roman" w:hAnsi="Times New Roman" w:cs="Times New Roman"/>
          <w:color w:val="000000"/>
          <w:sz w:val="18"/>
          <w:szCs w:val="18"/>
        </w:rPr>
        <w:t>.</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A.2.4.</w:t>
      </w:r>
      <w:r>
        <w:rPr>
          <w:rFonts w:ascii="Arial" w:hAnsi="Arial" w:cs="Arial"/>
          <w:color w:val="000000"/>
          <w:sz w:val="18"/>
          <w:szCs w:val="18"/>
        </w:rPr>
        <w:t xml:space="preserve"> Calibración</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sistema de medición, debe proveer trazabilidad metrológica a unidades del sistema internacional  de unidades.</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A.3. Preparación y acondicionamiento de las muestras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A.3.1.</w:t>
      </w:r>
      <w:r>
        <w:rPr>
          <w:rFonts w:ascii="Arial" w:hAnsi="Arial" w:cs="Arial"/>
          <w:color w:val="000000"/>
          <w:sz w:val="18"/>
          <w:szCs w:val="18"/>
        </w:rPr>
        <w:t xml:space="preserve"> Condiciones ambientales.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Las mediciones fotométricas, radiométricas y eléctricas de las lámparas de LED integradas son sensibles a los cambios de la temperatura ambiental, a los flujos de aire y a las reflexiones indeseables.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Las pruebas deben realizarse en un cuarto libre de corrientes de aire y manteniendo la iluminación ambiental en niveles que no produzcan reflexiones indeseables.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Las mediciones deberán realizarse a una temperatura ambiental de 25°C ± 1°C, medida a la misma altura y a no más de 1 m del espécimen de prueba; y con humedad relativa de 65% como máximo.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A.3.1.1.</w:t>
      </w:r>
      <w:r>
        <w:rPr>
          <w:rFonts w:ascii="Arial" w:hAnsi="Arial" w:cs="Arial"/>
          <w:color w:val="000000"/>
          <w:sz w:val="18"/>
          <w:szCs w:val="18"/>
        </w:rPr>
        <w:t xml:space="preserve"> Condiciones térmicas para el montaje.</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Los soportes que se utilicen en el montaje del espécimen bajo prueba en la esfera de integración luminosa, deben ser de baja conductividad térmica y también se debe cuidar que dichos soportes usados no causen perturbaciones al flujo de aire.</w:t>
      </w:r>
    </w:p>
    <w:p w:rsidR="00041F7D" w:rsidRDefault="00041F7D" w:rsidP="00041F7D">
      <w:pPr>
        <w:autoSpaceDE w:val="0"/>
        <w:autoSpaceDN w:val="0"/>
        <w:adjustRightInd w:val="0"/>
        <w:spacing w:after="0" w:line="240" w:lineRule="auto"/>
        <w:ind w:left="-23"/>
        <w:jc w:val="both"/>
        <w:rPr>
          <w:rFonts w:ascii="Times New Roman" w:hAnsi="Times New Roman" w:cs="Times New Roman"/>
          <w:color w:val="000000"/>
          <w:sz w:val="18"/>
          <w:szCs w:val="18"/>
        </w:rPr>
      </w:pPr>
      <w:r>
        <w:rPr>
          <w:rFonts w:ascii="Arial" w:hAnsi="Arial" w:cs="Arial"/>
          <w:b/>
          <w:bCs/>
          <w:color w:val="000000"/>
          <w:sz w:val="18"/>
          <w:szCs w:val="18"/>
        </w:rPr>
        <w:t>A.3.2</w:t>
      </w:r>
      <w:r>
        <w:rPr>
          <w:rFonts w:ascii="Times New Roman" w:hAnsi="Times New Roman" w:cs="Times New Roman"/>
          <w:color w:val="000000"/>
          <w:sz w:val="18"/>
          <w:szCs w:val="18"/>
        </w:rPr>
        <w:t>.</w:t>
      </w:r>
      <w:r>
        <w:rPr>
          <w:rFonts w:ascii="Arial" w:hAnsi="Arial" w:cs="Arial"/>
          <w:color w:val="000000"/>
          <w:sz w:val="18"/>
          <w:szCs w:val="18"/>
        </w:rPr>
        <w:t xml:space="preserve"> Posición del espécimen</w:t>
      </w:r>
      <w:r>
        <w:rPr>
          <w:rFonts w:ascii="Times New Roman" w:hAnsi="Times New Roman" w:cs="Times New Roman"/>
          <w:color w:val="000000"/>
          <w:sz w:val="18"/>
          <w:szCs w:val="18"/>
        </w:rPr>
        <w:t>.</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espécimen bajo prueba debe ser instalado en la posición especificada por el fabricante, cuando no se especifica una posición éste debe ser instalado base arriba, la estabilización y las mediciones eléctricas, fotométricas y radiométricas, deben realizarse con dicha posición.</w:t>
      </w:r>
    </w:p>
    <w:p w:rsidR="00041F7D" w:rsidRDefault="00041F7D" w:rsidP="00041F7D">
      <w:pPr>
        <w:autoSpaceDE w:val="0"/>
        <w:autoSpaceDN w:val="0"/>
        <w:adjustRightInd w:val="0"/>
        <w:spacing w:after="0" w:line="240" w:lineRule="auto"/>
        <w:ind w:left="-23"/>
        <w:jc w:val="both"/>
        <w:rPr>
          <w:rFonts w:ascii="Times New Roman" w:hAnsi="Times New Roman" w:cs="Times New Roman"/>
          <w:color w:val="000000"/>
          <w:sz w:val="18"/>
          <w:szCs w:val="18"/>
        </w:rPr>
      </w:pPr>
      <w:r>
        <w:rPr>
          <w:rFonts w:ascii="Arial" w:hAnsi="Arial" w:cs="Arial"/>
          <w:b/>
          <w:bCs/>
          <w:color w:val="000000"/>
          <w:sz w:val="18"/>
          <w:szCs w:val="18"/>
        </w:rPr>
        <w:t xml:space="preserve">A.3.3. </w:t>
      </w:r>
      <w:r>
        <w:rPr>
          <w:rFonts w:ascii="Arial" w:hAnsi="Arial" w:cs="Arial"/>
          <w:color w:val="000000"/>
          <w:sz w:val="18"/>
          <w:szCs w:val="18"/>
        </w:rPr>
        <w:t>Tensiones monofásicas de prueba</w:t>
      </w:r>
      <w:r>
        <w:rPr>
          <w:rFonts w:ascii="Times New Roman" w:hAnsi="Times New Roman" w:cs="Times New Roman"/>
          <w:color w:val="000000"/>
          <w:sz w:val="18"/>
          <w:szCs w:val="18"/>
        </w:rPr>
        <w:t>.</w:t>
      </w: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Todas las pruebas deben realizarse con la lámpara conectada a un circuito de suministro de frecuencia de 60 Hz y la tensión eléctrica de prueba debe ser la indicada en la Tabla A1.</w:t>
      </w: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lastRenderedPageBreak/>
        <w:t>Tabla A1. Tensiones monofásicas de prueba</w:t>
      </w:r>
    </w:p>
    <w:tbl>
      <w:tblPr>
        <w:tblW w:w="0" w:type="auto"/>
        <w:jc w:val="center"/>
        <w:tblLayout w:type="fixed"/>
        <w:tblCellMar>
          <w:left w:w="70" w:type="dxa"/>
          <w:right w:w="70" w:type="dxa"/>
        </w:tblCellMar>
        <w:tblLook w:val="00BF" w:firstRow="1" w:lastRow="0" w:firstColumn="1" w:lastColumn="0" w:noHBand="0" w:noVBand="0"/>
      </w:tblPr>
      <w:tblGrid>
        <w:gridCol w:w="3892"/>
        <w:gridCol w:w="3527"/>
      </w:tblGrid>
      <w:tr w:rsidR="00041F7D">
        <w:trPr>
          <w:trHeight w:val="20"/>
          <w:jc w:val="center"/>
        </w:trPr>
        <w:tc>
          <w:tcPr>
            <w:tcW w:w="3892" w:type="dxa"/>
            <w:tcBorders>
              <w:top w:val="single" w:sz="4" w:space="0" w:color="C0C0C0"/>
              <w:left w:val="single" w:sz="4" w:space="0" w:color="C0C0C0"/>
              <w:bottom w:val="threeDEmboss" w:sz="4" w:space="0" w:color="808080"/>
              <w:right w:val="threeDEmboss" w:sz="4" w:space="0" w:color="808080"/>
            </w:tcBorders>
            <w:vAlign w:val="center"/>
          </w:tcPr>
          <w:p w:rsidR="00041F7D" w:rsidRDefault="00041F7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Tensión eléctrica nominal</w:t>
            </w:r>
          </w:p>
        </w:tc>
        <w:tc>
          <w:tcPr>
            <w:tcW w:w="3527" w:type="dxa"/>
            <w:tcBorders>
              <w:top w:val="single" w:sz="4" w:space="0" w:color="C0C0C0"/>
              <w:left w:val="threeDEmboss" w:sz="4" w:space="0" w:color="808080"/>
              <w:bottom w:val="threeDEmboss" w:sz="4" w:space="0" w:color="808080"/>
              <w:right w:val="single" w:sz="4" w:space="0" w:color="C0C0C0"/>
            </w:tcBorders>
            <w:vAlign w:val="center"/>
          </w:tcPr>
          <w:p w:rsidR="00041F7D" w:rsidRDefault="00041F7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Tensión eléctrica de prueba (V)</w:t>
            </w:r>
          </w:p>
        </w:tc>
      </w:tr>
      <w:tr w:rsidR="00041F7D">
        <w:trPr>
          <w:trHeight w:val="20"/>
          <w:jc w:val="center"/>
        </w:trPr>
        <w:tc>
          <w:tcPr>
            <w:tcW w:w="3892" w:type="dxa"/>
            <w:tcBorders>
              <w:top w:val="threeDEmboss" w:sz="4" w:space="0" w:color="808080"/>
              <w:left w:val="single" w:sz="4" w:space="0" w:color="C0C0C0"/>
              <w:bottom w:val="threeDEmboss" w:sz="4" w:space="0" w:color="808080"/>
              <w:right w:val="threeDEmboss" w:sz="4" w:space="0" w:color="80808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Menor o igual que 120 V</w:t>
            </w:r>
          </w:p>
        </w:tc>
        <w:tc>
          <w:tcPr>
            <w:tcW w:w="3527" w:type="dxa"/>
            <w:tcBorders>
              <w:top w:val="threeDEmboss" w:sz="4" w:space="0" w:color="808080"/>
              <w:left w:val="threeDEmboss" w:sz="4" w:space="0" w:color="808080"/>
              <w:bottom w:val="threeDEmboss" w:sz="4" w:space="0" w:color="80808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120±1</w:t>
            </w:r>
          </w:p>
        </w:tc>
      </w:tr>
      <w:tr w:rsidR="00041F7D">
        <w:trPr>
          <w:trHeight w:val="20"/>
          <w:jc w:val="center"/>
        </w:trPr>
        <w:tc>
          <w:tcPr>
            <w:tcW w:w="3892" w:type="dxa"/>
            <w:tcBorders>
              <w:top w:val="threeDEmboss" w:sz="4" w:space="0" w:color="808080"/>
              <w:left w:val="single" w:sz="4" w:space="0" w:color="C0C0C0"/>
              <w:bottom w:val="threeDEmboss" w:sz="4" w:space="0" w:color="808080"/>
              <w:right w:val="threeDEmboss" w:sz="4" w:space="0" w:color="80808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Mayor que 120 V hasta 140 V</w:t>
            </w:r>
          </w:p>
        </w:tc>
        <w:tc>
          <w:tcPr>
            <w:tcW w:w="3527" w:type="dxa"/>
            <w:tcBorders>
              <w:top w:val="threeDEmboss" w:sz="4" w:space="0" w:color="808080"/>
              <w:left w:val="threeDEmboss" w:sz="4" w:space="0" w:color="808080"/>
              <w:bottom w:val="threeDEmboss" w:sz="4" w:space="0" w:color="80808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127±1</w:t>
            </w:r>
          </w:p>
        </w:tc>
      </w:tr>
      <w:tr w:rsidR="00041F7D">
        <w:trPr>
          <w:trHeight w:val="20"/>
          <w:jc w:val="center"/>
        </w:trPr>
        <w:tc>
          <w:tcPr>
            <w:tcW w:w="3892" w:type="dxa"/>
            <w:tcBorders>
              <w:top w:val="threeDEmboss" w:sz="4" w:space="0" w:color="808080"/>
              <w:left w:val="single" w:sz="4" w:space="0" w:color="C0C0C0"/>
              <w:bottom w:val="threeDEmboss" w:sz="4" w:space="0" w:color="808080"/>
              <w:right w:val="threeDEmboss" w:sz="4" w:space="0" w:color="80808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Mayor que 140 V hasta 220 V</w:t>
            </w:r>
          </w:p>
        </w:tc>
        <w:tc>
          <w:tcPr>
            <w:tcW w:w="3527" w:type="dxa"/>
            <w:tcBorders>
              <w:top w:val="threeDEmboss" w:sz="4" w:space="0" w:color="808080"/>
              <w:left w:val="threeDEmboss" w:sz="4" w:space="0" w:color="808080"/>
              <w:bottom w:val="threeDEmboss" w:sz="4" w:space="0" w:color="80808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220±2</w:t>
            </w:r>
          </w:p>
        </w:tc>
      </w:tr>
      <w:tr w:rsidR="00041F7D">
        <w:trPr>
          <w:trHeight w:val="20"/>
          <w:jc w:val="center"/>
        </w:trPr>
        <w:tc>
          <w:tcPr>
            <w:tcW w:w="3892" w:type="dxa"/>
            <w:tcBorders>
              <w:top w:val="threeDEmboss" w:sz="4" w:space="0" w:color="808080"/>
              <w:left w:val="single" w:sz="4" w:space="0" w:color="C0C0C0"/>
              <w:bottom w:val="threeDEmboss" w:sz="4" w:space="0" w:color="808080"/>
              <w:right w:val="threeDEmboss" w:sz="4" w:space="0" w:color="80808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Mayor que 220 V hasta 240 V</w:t>
            </w:r>
          </w:p>
        </w:tc>
        <w:tc>
          <w:tcPr>
            <w:tcW w:w="3527" w:type="dxa"/>
            <w:tcBorders>
              <w:top w:val="threeDEmboss" w:sz="4" w:space="0" w:color="808080"/>
              <w:left w:val="threeDEmboss" w:sz="4" w:space="0" w:color="808080"/>
              <w:bottom w:val="threeDEmboss" w:sz="4" w:space="0" w:color="80808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240±2</w:t>
            </w:r>
          </w:p>
        </w:tc>
      </w:tr>
      <w:tr w:rsidR="00041F7D">
        <w:trPr>
          <w:trHeight w:val="20"/>
          <w:jc w:val="center"/>
        </w:trPr>
        <w:tc>
          <w:tcPr>
            <w:tcW w:w="3892" w:type="dxa"/>
            <w:tcBorders>
              <w:top w:val="threeDEmboss" w:sz="4" w:space="0" w:color="808080"/>
              <w:left w:val="single" w:sz="4" w:space="0" w:color="C0C0C0"/>
              <w:bottom w:val="threeDEmboss" w:sz="4" w:space="0" w:color="808080"/>
              <w:right w:val="threeDEmboss" w:sz="4" w:space="0" w:color="80808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Mayor que 240 V hasta 254 V</w:t>
            </w:r>
          </w:p>
        </w:tc>
        <w:tc>
          <w:tcPr>
            <w:tcW w:w="3527" w:type="dxa"/>
            <w:tcBorders>
              <w:top w:val="threeDEmboss" w:sz="4" w:space="0" w:color="808080"/>
              <w:left w:val="threeDEmboss" w:sz="4" w:space="0" w:color="808080"/>
              <w:bottom w:val="threeDEmboss" w:sz="4" w:space="0" w:color="80808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254±2</w:t>
            </w:r>
          </w:p>
        </w:tc>
      </w:tr>
      <w:tr w:rsidR="00041F7D">
        <w:trPr>
          <w:trHeight w:val="20"/>
          <w:jc w:val="center"/>
        </w:trPr>
        <w:tc>
          <w:tcPr>
            <w:tcW w:w="3892" w:type="dxa"/>
            <w:tcBorders>
              <w:top w:val="threeDEmboss" w:sz="4" w:space="0" w:color="808080"/>
              <w:left w:val="single" w:sz="4" w:space="0" w:color="C0C0C0"/>
              <w:bottom w:val="single" w:sz="4" w:space="0" w:color="C0C0C0"/>
              <w:right w:val="threeDEmboss" w:sz="4" w:space="0" w:color="80808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Mayor que 254 V hasta 277 V</w:t>
            </w:r>
          </w:p>
        </w:tc>
        <w:tc>
          <w:tcPr>
            <w:tcW w:w="3527" w:type="dxa"/>
            <w:tcBorders>
              <w:top w:val="threeDEmboss" w:sz="4" w:space="0" w:color="808080"/>
              <w:left w:val="threeDEmboss" w:sz="4" w:space="0" w:color="808080"/>
              <w:bottom w:val="single"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277±2</w:t>
            </w:r>
          </w:p>
        </w:tc>
      </w:tr>
    </w:tbl>
    <w:p w:rsidR="00041F7D" w:rsidRDefault="00041F7D" w:rsidP="00041F7D">
      <w:pPr>
        <w:autoSpaceDE w:val="0"/>
        <w:autoSpaceDN w:val="0"/>
        <w:adjustRightInd w:val="0"/>
        <w:spacing w:after="120" w:line="240" w:lineRule="auto"/>
        <w:ind w:firstLine="288"/>
        <w:jc w:val="both"/>
        <w:rPr>
          <w:rFonts w:ascii="Arial" w:hAnsi="Arial" w:cs="Arial"/>
          <w:color w:val="000000"/>
          <w:sz w:val="18"/>
          <w:szCs w:val="18"/>
        </w:rPr>
      </w:pP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 una lámpara de LED integrada está marcada con un intervalo de tensión eléctrica, se debe considerar como tensión eléctrica nominal el valor de la tensión eléctrica menor normalizada.</w:t>
      </w:r>
    </w:p>
    <w:p w:rsidR="00041F7D" w:rsidRDefault="00041F7D" w:rsidP="00041F7D">
      <w:pPr>
        <w:autoSpaceDE w:val="0"/>
        <w:autoSpaceDN w:val="0"/>
        <w:adjustRightInd w:val="0"/>
        <w:spacing w:after="0" w:line="240" w:lineRule="auto"/>
        <w:ind w:left="-23"/>
        <w:jc w:val="both"/>
        <w:rPr>
          <w:rFonts w:ascii="Times New Roman" w:hAnsi="Times New Roman" w:cs="Times New Roman"/>
          <w:color w:val="000000"/>
          <w:sz w:val="18"/>
          <w:szCs w:val="18"/>
        </w:rPr>
      </w:pPr>
      <w:r>
        <w:rPr>
          <w:rFonts w:ascii="Arial" w:hAnsi="Arial" w:cs="Arial"/>
          <w:b/>
          <w:bCs/>
          <w:color w:val="000000"/>
          <w:sz w:val="18"/>
          <w:szCs w:val="18"/>
        </w:rPr>
        <w:t xml:space="preserve">A.3.4. </w:t>
      </w:r>
      <w:r>
        <w:rPr>
          <w:rFonts w:ascii="Arial" w:hAnsi="Arial" w:cs="Arial"/>
          <w:color w:val="000000"/>
          <w:sz w:val="18"/>
          <w:szCs w:val="18"/>
        </w:rPr>
        <w:t>Circuito de medición</w:t>
      </w:r>
      <w:r>
        <w:rPr>
          <w:rFonts w:ascii="Times New Roman" w:hAnsi="Times New Roman" w:cs="Times New Roman"/>
          <w:color w:val="000000"/>
          <w:sz w:val="18"/>
          <w:szCs w:val="18"/>
        </w:rPr>
        <w:t>.</w:t>
      </w: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conexión debe de hacerse entre la fuente de alimentación y el espécimen de prueba, como se muestra en la Figura A.1.</w:t>
      </w:r>
    </w:p>
    <w:p w:rsidR="00041F7D" w:rsidRDefault="00041F7D" w:rsidP="00041F7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Figura A.1. Circuito de prueba para Lámparas de LED integradas</w:t>
      </w:r>
    </w:p>
    <w:p w:rsidR="00041F7D" w:rsidRDefault="00041F7D" w:rsidP="00041F7D">
      <w:pPr>
        <w:pBdr>
          <w:top w:val="single" w:sz="4" w:space="0" w:color="C0C0C0"/>
          <w:left w:val="single" w:sz="4" w:space="0" w:color="C0C0C0"/>
          <w:bottom w:val="single" w:sz="4" w:space="0" w:color="C0C0C0"/>
          <w:right w:val="single" w:sz="4" w:space="0" w:color="C0C0C0"/>
        </w:pBd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noProof/>
          <w:color w:val="000000"/>
          <w:sz w:val="18"/>
          <w:szCs w:val="18"/>
          <w:lang w:eastAsia="es-MX"/>
        </w:rPr>
        <w:drawing>
          <wp:inline distT="0" distB="0" distL="0" distR="0">
            <wp:extent cx="3810000" cy="1600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600200"/>
                    </a:xfrm>
                    <a:prstGeom prst="rect">
                      <a:avLst/>
                    </a:prstGeom>
                    <a:noFill/>
                    <a:ln>
                      <a:noFill/>
                    </a:ln>
                  </pic:spPr>
                </pic:pic>
              </a:graphicData>
            </a:graphic>
          </wp:inline>
        </w:drawing>
      </w:r>
    </w:p>
    <w:p w:rsidR="00041F7D" w:rsidRDefault="00041F7D" w:rsidP="00041F7D">
      <w:pPr>
        <w:autoSpaceDE w:val="0"/>
        <w:autoSpaceDN w:val="0"/>
        <w:adjustRightInd w:val="0"/>
        <w:spacing w:after="120" w:line="240" w:lineRule="auto"/>
        <w:ind w:firstLine="288"/>
        <w:jc w:val="both"/>
        <w:rPr>
          <w:rFonts w:ascii="Arial" w:hAnsi="Arial" w:cs="Arial"/>
          <w:b/>
          <w:bCs/>
          <w:color w:val="000000"/>
          <w:sz w:val="18"/>
          <w:szCs w:val="18"/>
        </w:rPr>
      </w:pP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A.3.5.</w:t>
      </w:r>
      <w:r>
        <w:rPr>
          <w:rFonts w:ascii="Arial" w:hAnsi="Arial" w:cs="Arial"/>
          <w:color w:val="000000"/>
          <w:sz w:val="18"/>
          <w:szCs w:val="18"/>
        </w:rPr>
        <w:t xml:space="preserve"> Estabilización.</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Durante el periodo de estabilización el espécimen debe operar bajo las condiciones establecidas en el inciso A.3.1., así como con la posición especificada en el inciso A.3.2., y operarse durante 30 min, o hasta que la potencia eléctrica en watts se estabilice, la medición de potencia eléctrica se debe tomar cada 15 min (0, 15 y 30 min) y no debe existir una variación mayor que 0,5% entre dos lecturas consecutivas.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No se deben tomar mediciones antes de que el espécimen bajo prueba alcance la estabilización.</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A.3.6.</w:t>
      </w:r>
      <w:r>
        <w:rPr>
          <w:rFonts w:ascii="Arial" w:hAnsi="Arial" w:cs="Arial"/>
          <w:color w:val="000000"/>
          <w:sz w:val="18"/>
          <w:szCs w:val="18"/>
        </w:rPr>
        <w:t xml:space="preserve"> Envejecimiento de los productos.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Las lámparas de LED integradas deben de ser probadas sin envejecimiento.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A.3.7</w:t>
      </w:r>
      <w:r>
        <w:rPr>
          <w:rFonts w:ascii="Arial" w:hAnsi="Arial" w:cs="Arial"/>
          <w:color w:val="000000"/>
          <w:sz w:val="18"/>
          <w:szCs w:val="18"/>
        </w:rPr>
        <w:t xml:space="preserve"> Las mediciones fotométricas y radiométricas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Las mediciones de flujo luminoso total, temperatura de color correlacionada e índice de rendimiento de color pueden llevarse a cabo con cualquiera de las siguientes opciones: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A.3.7.1</w:t>
      </w:r>
      <w:r>
        <w:rPr>
          <w:rFonts w:ascii="Arial" w:hAnsi="Arial" w:cs="Arial"/>
          <w:color w:val="000000"/>
          <w:sz w:val="18"/>
          <w:szCs w:val="18"/>
        </w:rPr>
        <w:t xml:space="preserve"> Mediciones mediante gonio-fotómetro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flujo luminoso total se determina a partir de la integración de la distribución espacial de la iluminancia, medida por el detector fotométrico, el cual debe cubrir el ángulo sólido completo, donde emite luz el espécimen bajo prueba.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A.3.7.2</w:t>
      </w:r>
      <w:r>
        <w:rPr>
          <w:rFonts w:ascii="Arial" w:hAnsi="Arial" w:cs="Arial"/>
          <w:color w:val="000000"/>
          <w:sz w:val="18"/>
          <w:szCs w:val="18"/>
        </w:rPr>
        <w:t xml:space="preserve"> Mediciones en esfera de integración luminosa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flujo luminoso total se calcula midiendo la iluminancia en una sola posición y considerando este valor como un promedio válido para toda el área de la superficie interna de la esfera de integración luminosa.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Con este método se tiene la salida de luz total con una sola medición. Las corrientes de aire deben ser mínimas y la temperatura debe estar sujeta a lo establecido en el inciso A.3.1.</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conocer algunas configuraciones típicas de las esferas de integración luminosa, véase el Apéndice H.</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A.4. Procedimiento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Con el circuito de medición establecido en el inciso A.3.4, tómese, lo más rápidamente posible entre ellas, las lecturas de intensidad de corriente eléctrica, tensión eléctrica y potencia eléctrica en los instrumentos </w:t>
      </w:r>
      <w:r>
        <w:rPr>
          <w:rFonts w:ascii="Arial" w:hAnsi="Arial" w:cs="Arial"/>
          <w:color w:val="000000"/>
          <w:sz w:val="18"/>
          <w:szCs w:val="18"/>
        </w:rPr>
        <w:lastRenderedPageBreak/>
        <w:t>correspondientes, también determínese el flujo luminoso total, temperatura de color correlacionada e índice de rendimiento de color, considerando las correcciones respectivas.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A.4.1.</w:t>
      </w:r>
      <w:r>
        <w:rPr>
          <w:rFonts w:ascii="Arial" w:hAnsi="Arial" w:cs="Arial"/>
          <w:color w:val="000000"/>
          <w:sz w:val="18"/>
          <w:szCs w:val="18"/>
        </w:rPr>
        <w:t xml:space="preserve"> Fuentes de error</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Las fuentes de error que intervienen en la medición del flujo luminoso total pueden ser:</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Espectrales (diferencias entre espectros de emisión de la lámpara patrón y bajo prueba, reproducción de la curva de respuesta fotométrica del </w:t>
      </w:r>
      <w:proofErr w:type="spellStart"/>
      <w:r>
        <w:rPr>
          <w:rFonts w:ascii="Arial" w:hAnsi="Arial" w:cs="Arial"/>
          <w:color w:val="000000"/>
          <w:sz w:val="18"/>
          <w:szCs w:val="18"/>
        </w:rPr>
        <w:t>fotodetector</w:t>
      </w:r>
      <w:proofErr w:type="spellEnd"/>
      <w:r>
        <w:rPr>
          <w:rFonts w:ascii="Arial" w:hAnsi="Arial" w:cs="Arial"/>
          <w:color w:val="000000"/>
          <w:sz w:val="18"/>
          <w:szCs w:val="18"/>
        </w:rPr>
        <w:t xml:space="preserve">, auto-absorción de las lámparas, la </w:t>
      </w:r>
      <w:proofErr w:type="spellStart"/>
      <w:r>
        <w:rPr>
          <w:rFonts w:ascii="Arial" w:hAnsi="Arial" w:cs="Arial"/>
          <w:color w:val="000000"/>
          <w:sz w:val="18"/>
          <w:szCs w:val="18"/>
        </w:rPr>
        <w:t>reflectancia</w:t>
      </w:r>
      <w:proofErr w:type="spellEnd"/>
      <w:r>
        <w:rPr>
          <w:rFonts w:ascii="Arial" w:hAnsi="Arial" w:cs="Arial"/>
          <w:color w:val="000000"/>
          <w:sz w:val="18"/>
          <w:szCs w:val="18"/>
        </w:rPr>
        <w:t xml:space="preserve"> de la esfera de integración luminosa, etc.)</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Espaciales (luz extraviada, distribuciones espaciales de las lámparas patrón y bajo prueba, uniformidad espacial de la </w:t>
      </w:r>
      <w:proofErr w:type="spellStart"/>
      <w:r>
        <w:rPr>
          <w:rFonts w:ascii="Arial" w:hAnsi="Arial" w:cs="Arial"/>
          <w:color w:val="000000"/>
          <w:sz w:val="18"/>
          <w:szCs w:val="18"/>
        </w:rPr>
        <w:t>reflectancia</w:t>
      </w:r>
      <w:proofErr w:type="spellEnd"/>
      <w:r>
        <w:rPr>
          <w:rFonts w:ascii="Arial" w:hAnsi="Arial" w:cs="Arial"/>
          <w:color w:val="000000"/>
          <w:sz w:val="18"/>
          <w:szCs w:val="18"/>
        </w:rPr>
        <w:t xml:space="preserve"> de la esfera de integración luminosa, etc.)</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Instrumentales (tiempo de respuesta del sistema de detección, posicionamiento del </w:t>
      </w:r>
      <w:proofErr w:type="spellStart"/>
      <w:r>
        <w:rPr>
          <w:rFonts w:ascii="Arial" w:hAnsi="Arial" w:cs="Arial"/>
          <w:color w:val="000000"/>
          <w:sz w:val="18"/>
          <w:szCs w:val="18"/>
        </w:rPr>
        <w:t>fotodetector</w:t>
      </w:r>
      <w:proofErr w:type="spellEnd"/>
      <w:r>
        <w:rPr>
          <w:rFonts w:ascii="Arial" w:hAnsi="Arial" w:cs="Arial"/>
          <w:color w:val="000000"/>
          <w:sz w:val="18"/>
          <w:szCs w:val="18"/>
        </w:rPr>
        <w:t>, errores sistemáticos de los instrumentos de medición, etc.)</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Valores de referencia (intensidad luminosa, </w:t>
      </w:r>
      <w:proofErr w:type="spellStart"/>
      <w:r>
        <w:rPr>
          <w:rFonts w:ascii="Arial" w:hAnsi="Arial" w:cs="Arial"/>
          <w:color w:val="000000"/>
          <w:sz w:val="18"/>
          <w:szCs w:val="18"/>
        </w:rPr>
        <w:t>responsividad</w:t>
      </w:r>
      <w:proofErr w:type="spellEnd"/>
      <w:r>
        <w:rPr>
          <w:rFonts w:ascii="Arial" w:hAnsi="Arial" w:cs="Arial"/>
          <w:color w:val="000000"/>
          <w:sz w:val="18"/>
          <w:szCs w:val="18"/>
        </w:rPr>
        <w:t xml:space="preserve"> espectral, </w:t>
      </w:r>
      <w:proofErr w:type="spellStart"/>
      <w:r>
        <w:rPr>
          <w:rFonts w:ascii="Arial" w:hAnsi="Arial" w:cs="Arial"/>
          <w:color w:val="000000"/>
          <w:sz w:val="18"/>
          <w:szCs w:val="18"/>
        </w:rPr>
        <w:t>responsividad</w:t>
      </w:r>
      <w:proofErr w:type="spellEnd"/>
      <w:r>
        <w:rPr>
          <w:rFonts w:ascii="Arial" w:hAnsi="Arial" w:cs="Arial"/>
          <w:color w:val="000000"/>
          <w:sz w:val="18"/>
          <w:szCs w:val="18"/>
        </w:rPr>
        <w:t xml:space="preserve"> fotométrica, flujo luminoso total, iluminancia, etc.).</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A.4.1.1.</w:t>
      </w:r>
      <w:r>
        <w:rPr>
          <w:rFonts w:ascii="Arial" w:hAnsi="Arial" w:cs="Arial"/>
          <w:color w:val="000000"/>
          <w:sz w:val="18"/>
          <w:szCs w:val="18"/>
        </w:rPr>
        <w:t xml:space="preserve"> Las fuentes de error que se pueden presentar cuando se mide con gonio-fotómetro.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La deformación de las partes mecánicas del gonio-fotómetro.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La distancia entre la superficie sensible del detector fotométrico y la fuente luminosa.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La posición del detector fotométrico.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La rotación del gonio-fotómetro.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El tamaño del paso angular.</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Los valores de </w:t>
      </w:r>
      <w:proofErr w:type="spellStart"/>
      <w:r>
        <w:rPr>
          <w:rFonts w:ascii="Arial" w:hAnsi="Arial" w:cs="Arial"/>
          <w:color w:val="000000"/>
          <w:sz w:val="18"/>
          <w:szCs w:val="18"/>
        </w:rPr>
        <w:t>responsividad</w:t>
      </w:r>
      <w:proofErr w:type="spellEnd"/>
      <w:r>
        <w:rPr>
          <w:rFonts w:ascii="Arial" w:hAnsi="Arial" w:cs="Arial"/>
          <w:color w:val="000000"/>
          <w:sz w:val="18"/>
          <w:szCs w:val="18"/>
        </w:rPr>
        <w:t xml:space="preserve"> espectral, o el valor de </w:t>
      </w:r>
      <w:proofErr w:type="spellStart"/>
      <w:r>
        <w:rPr>
          <w:rFonts w:ascii="Arial" w:hAnsi="Arial" w:cs="Arial"/>
          <w:color w:val="000000"/>
          <w:sz w:val="18"/>
          <w:szCs w:val="18"/>
        </w:rPr>
        <w:t>responsividad</w:t>
      </w:r>
      <w:proofErr w:type="spellEnd"/>
      <w:r>
        <w:rPr>
          <w:rFonts w:ascii="Arial" w:hAnsi="Arial" w:cs="Arial"/>
          <w:color w:val="000000"/>
          <w:sz w:val="18"/>
          <w:szCs w:val="18"/>
        </w:rPr>
        <w:t xml:space="preserve"> fotométrica, del detector fotométrico.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La velocidad angular del gonio-fotómetro.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El flujo luminoso no detectado.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Las sombras y la luz extraviada.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A.4.1.2.</w:t>
      </w:r>
      <w:r>
        <w:rPr>
          <w:rFonts w:ascii="Arial" w:hAnsi="Arial" w:cs="Arial"/>
          <w:color w:val="000000"/>
          <w:sz w:val="18"/>
          <w:szCs w:val="18"/>
        </w:rPr>
        <w:t xml:space="preserve"> Las fuentes de error que se pueden presentar cuando se mide con esfera de integración.</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La diferencia entre las distribuciones espectrales de la lámpara de referencia y de la fuente luminosa.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La diferencia entre las distribuciones espaciales de los flujos luminosos de la lámpara de referencia y de la fuente luminosa.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La diferencia entre las propiedades de absorción, tamaños, formas y materiales, de la lámpara  de referencia y de la fuente luminosa.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El cambio en la </w:t>
      </w:r>
      <w:proofErr w:type="spellStart"/>
      <w:r>
        <w:rPr>
          <w:rFonts w:ascii="Arial" w:hAnsi="Arial" w:cs="Arial"/>
          <w:color w:val="000000"/>
          <w:sz w:val="18"/>
          <w:szCs w:val="18"/>
        </w:rPr>
        <w:t>reflectancia</w:t>
      </w:r>
      <w:proofErr w:type="spellEnd"/>
      <w:r>
        <w:rPr>
          <w:rFonts w:ascii="Arial" w:hAnsi="Arial" w:cs="Arial"/>
          <w:color w:val="000000"/>
          <w:sz w:val="18"/>
          <w:szCs w:val="18"/>
        </w:rPr>
        <w:t xml:space="preserve"> del recubrimiento de la superficie interna de la esfera de integración luminosa.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Los valores de </w:t>
      </w:r>
      <w:proofErr w:type="spellStart"/>
      <w:r>
        <w:rPr>
          <w:rFonts w:ascii="Arial" w:hAnsi="Arial" w:cs="Arial"/>
          <w:color w:val="000000"/>
          <w:sz w:val="18"/>
          <w:szCs w:val="18"/>
        </w:rPr>
        <w:t>responsividad</w:t>
      </w:r>
      <w:proofErr w:type="spellEnd"/>
      <w:r>
        <w:rPr>
          <w:rFonts w:ascii="Arial" w:hAnsi="Arial" w:cs="Arial"/>
          <w:color w:val="000000"/>
          <w:sz w:val="18"/>
          <w:szCs w:val="18"/>
        </w:rPr>
        <w:t xml:space="preserve"> espectral, o el valor de </w:t>
      </w:r>
      <w:proofErr w:type="spellStart"/>
      <w:r>
        <w:rPr>
          <w:rFonts w:ascii="Arial" w:hAnsi="Arial" w:cs="Arial"/>
          <w:color w:val="000000"/>
          <w:sz w:val="18"/>
          <w:szCs w:val="18"/>
        </w:rPr>
        <w:t>responsividad</w:t>
      </w:r>
      <w:proofErr w:type="spellEnd"/>
      <w:r>
        <w:rPr>
          <w:rFonts w:ascii="Arial" w:hAnsi="Arial" w:cs="Arial"/>
          <w:color w:val="000000"/>
          <w:sz w:val="18"/>
          <w:szCs w:val="18"/>
        </w:rPr>
        <w:t xml:space="preserve"> fotométrica, del detector fotométrico.</w:t>
      </w: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flujo luminoso total que se obtenga como resultado de la medición debe ser corregido, utilizando para ello los valores más significativos de las correcciones o de los factores de corrección.</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B</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Medición del flujo luminoso total mínimo mantenido y temperatura de color correlacionada mantenida para las lámparas de LED integradas</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 Objetivo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Este Apéndice normativo tiene como objetivo establecer los requisitos técnicos mínimos que se deben cumplir para medir y comprobar el flujo luminoso total mínimo mantenido, así como la temperatura de color correlacionada mantenida para las lámparas de LED integradas</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w:t>
      </w:r>
      <w:r>
        <w:rPr>
          <w:rFonts w:ascii="Arial" w:hAnsi="Arial" w:cs="Arial"/>
          <w:color w:val="000000"/>
          <w:sz w:val="18"/>
          <w:szCs w:val="18"/>
        </w:rPr>
        <w:t xml:space="preserve"> </w:t>
      </w:r>
      <w:r>
        <w:rPr>
          <w:rFonts w:ascii="Arial" w:hAnsi="Arial" w:cs="Arial"/>
          <w:b/>
          <w:bCs/>
          <w:color w:val="000000"/>
          <w:sz w:val="18"/>
          <w:szCs w:val="18"/>
        </w:rPr>
        <w:t>Acondicionamiento de la prueba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w:t>
      </w:r>
      <w:r>
        <w:rPr>
          <w:rFonts w:ascii="Times New Roman" w:hAnsi="Times New Roman" w:cs="Times New Roman"/>
          <w:b/>
          <w:bCs/>
          <w:color w:val="000000"/>
          <w:sz w:val="18"/>
          <w:szCs w:val="18"/>
        </w:rPr>
        <w:t>.</w:t>
      </w:r>
      <w:r>
        <w:rPr>
          <w:rFonts w:ascii="Arial" w:hAnsi="Arial" w:cs="Arial"/>
          <w:b/>
          <w:bCs/>
          <w:color w:val="000000"/>
          <w:sz w:val="18"/>
          <w:szCs w:val="18"/>
        </w:rPr>
        <w:t>1.</w:t>
      </w:r>
      <w:r>
        <w:rPr>
          <w:rFonts w:ascii="Arial" w:hAnsi="Arial" w:cs="Arial"/>
          <w:color w:val="000000"/>
          <w:sz w:val="18"/>
          <w:szCs w:val="18"/>
        </w:rPr>
        <w:t xml:space="preserve"> Condiciones Ambientales.</w:t>
      </w:r>
    </w:p>
    <w:p w:rsidR="00041F7D" w:rsidRDefault="00041F7D" w:rsidP="00041F7D">
      <w:pPr>
        <w:autoSpaceDE w:val="0"/>
        <w:autoSpaceDN w:val="0"/>
        <w:adjustRightInd w:val="0"/>
        <w:spacing w:after="0" w:line="240" w:lineRule="auto"/>
        <w:ind w:left="-23"/>
        <w:jc w:val="both"/>
        <w:rPr>
          <w:rFonts w:ascii="Times New Roman" w:hAnsi="Times New Roman" w:cs="Times New Roman"/>
          <w:color w:val="000000"/>
          <w:sz w:val="18"/>
          <w:szCs w:val="18"/>
        </w:rPr>
      </w:pPr>
      <w:r>
        <w:rPr>
          <w:rFonts w:ascii="Arial" w:hAnsi="Arial" w:cs="Arial"/>
          <w:color w:val="000000"/>
          <w:sz w:val="18"/>
          <w:szCs w:val="18"/>
        </w:rPr>
        <w:t>La temperatura ambiente del cuarto donde se envejecen los especímenes, para la prueba de mantenimiento del flujo luminoso total y temperatura de color correlacionada, debe ser como máximo 45°C</w:t>
      </w:r>
      <w:r>
        <w:rPr>
          <w:rFonts w:ascii="Times New Roman" w:hAnsi="Times New Roman" w:cs="Times New Roman"/>
          <w:color w:val="000000"/>
          <w:sz w:val="18"/>
          <w:szCs w:val="18"/>
        </w:rPr>
        <w:t>.</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B.3 Fuente de alimentación</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w:t>
      </w:r>
      <w:r>
        <w:rPr>
          <w:rFonts w:ascii="Times New Roman" w:hAnsi="Times New Roman" w:cs="Times New Roman"/>
          <w:b/>
          <w:bCs/>
          <w:color w:val="000000"/>
          <w:sz w:val="18"/>
          <w:szCs w:val="18"/>
        </w:rPr>
        <w:t>.</w:t>
      </w:r>
      <w:r>
        <w:rPr>
          <w:rFonts w:ascii="Arial" w:hAnsi="Arial" w:cs="Arial"/>
          <w:b/>
          <w:bCs/>
          <w:color w:val="000000"/>
          <w:sz w:val="18"/>
          <w:szCs w:val="18"/>
        </w:rPr>
        <w:t>1.</w:t>
      </w:r>
      <w:r>
        <w:rPr>
          <w:rFonts w:ascii="Arial" w:hAnsi="Arial" w:cs="Arial"/>
          <w:color w:val="000000"/>
          <w:sz w:val="18"/>
          <w:szCs w:val="18"/>
        </w:rPr>
        <w:t xml:space="preserve"> Forma de onda.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distorsión total de armónicas de la tensión eléctrica de alimentación, no debe de exceder el 3%, de las componentes armónicas considerando hasta la 49.</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w:t>
      </w:r>
      <w:r>
        <w:rPr>
          <w:rFonts w:ascii="Times New Roman" w:hAnsi="Times New Roman" w:cs="Times New Roman"/>
          <w:b/>
          <w:bCs/>
          <w:color w:val="000000"/>
          <w:sz w:val="18"/>
          <w:szCs w:val="18"/>
        </w:rPr>
        <w:t>.</w:t>
      </w:r>
      <w:r>
        <w:rPr>
          <w:rFonts w:ascii="Arial" w:hAnsi="Arial" w:cs="Arial"/>
          <w:b/>
          <w:bCs/>
          <w:color w:val="000000"/>
          <w:sz w:val="18"/>
          <w:szCs w:val="18"/>
        </w:rPr>
        <w:t>2.</w:t>
      </w:r>
      <w:r>
        <w:rPr>
          <w:rFonts w:ascii="Arial" w:hAnsi="Arial" w:cs="Arial"/>
          <w:color w:val="000000"/>
          <w:sz w:val="18"/>
          <w:szCs w:val="18"/>
        </w:rPr>
        <w:t xml:space="preserve"> Regulación de tensión eléctrica.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tensión eléctrica de alimentación en c. a. (tensión RCM) aplicada al espécimen bajo prueba, debe tener una regulación de ± 10%, bajo carga.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B.3.3.</w:t>
      </w:r>
      <w:r>
        <w:rPr>
          <w:rFonts w:ascii="Arial" w:hAnsi="Arial" w:cs="Arial"/>
          <w:color w:val="000000"/>
          <w:sz w:val="18"/>
          <w:szCs w:val="18"/>
        </w:rPr>
        <w:t xml:space="preserve"> Tensiones eléctricas monofásicas de prueba</w:t>
      </w: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Todas las pruebas deben realizarse con la lámpara conectada a un circuito de suministro de frecuencia de 60 Hz y la tensión eléctrica de prueba debe ser la indicada en la Tabla B.1</w:t>
      </w: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lastRenderedPageBreak/>
        <w:t>Tabla B.1 Tensiones eléctricas monofásicas de prueba</w:t>
      </w:r>
    </w:p>
    <w:tbl>
      <w:tblPr>
        <w:tblW w:w="0" w:type="auto"/>
        <w:jc w:val="center"/>
        <w:tblLayout w:type="fixed"/>
        <w:tblCellMar>
          <w:left w:w="70" w:type="dxa"/>
          <w:right w:w="70" w:type="dxa"/>
        </w:tblCellMar>
        <w:tblLook w:val="00BF" w:firstRow="1" w:lastRow="0" w:firstColumn="1" w:lastColumn="0" w:noHBand="0" w:noVBand="0"/>
      </w:tblPr>
      <w:tblGrid>
        <w:gridCol w:w="3174"/>
        <w:gridCol w:w="3527"/>
      </w:tblGrid>
      <w:tr w:rsidR="00041F7D">
        <w:trPr>
          <w:trHeight w:val="20"/>
          <w:jc w:val="center"/>
        </w:trPr>
        <w:tc>
          <w:tcPr>
            <w:tcW w:w="3174" w:type="dxa"/>
            <w:tcBorders>
              <w:top w:val="single"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Tensión eléctrica nominal</w:t>
            </w:r>
          </w:p>
        </w:tc>
        <w:tc>
          <w:tcPr>
            <w:tcW w:w="3527" w:type="dxa"/>
            <w:tcBorders>
              <w:top w:val="single"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Tensión eléctrica de prueba (V)</w:t>
            </w:r>
          </w:p>
        </w:tc>
      </w:tr>
      <w:tr w:rsidR="00041F7D">
        <w:trPr>
          <w:trHeight w:val="20"/>
          <w:jc w:val="center"/>
        </w:trPr>
        <w:tc>
          <w:tcPr>
            <w:tcW w:w="3174"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Menor o igual que 120 V</w:t>
            </w:r>
          </w:p>
        </w:tc>
        <w:tc>
          <w:tcPr>
            <w:tcW w:w="3527"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120±1</w:t>
            </w:r>
          </w:p>
        </w:tc>
      </w:tr>
      <w:tr w:rsidR="00041F7D">
        <w:trPr>
          <w:trHeight w:val="20"/>
          <w:jc w:val="center"/>
        </w:trPr>
        <w:tc>
          <w:tcPr>
            <w:tcW w:w="3174"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Mayor que 120 V hasta 140 V</w:t>
            </w:r>
          </w:p>
        </w:tc>
        <w:tc>
          <w:tcPr>
            <w:tcW w:w="3527"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127±1</w:t>
            </w:r>
          </w:p>
        </w:tc>
      </w:tr>
      <w:tr w:rsidR="00041F7D">
        <w:trPr>
          <w:trHeight w:val="20"/>
          <w:jc w:val="center"/>
        </w:trPr>
        <w:tc>
          <w:tcPr>
            <w:tcW w:w="3174"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Mayor que 140 V hasta 220 V</w:t>
            </w:r>
          </w:p>
        </w:tc>
        <w:tc>
          <w:tcPr>
            <w:tcW w:w="3527"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220±2</w:t>
            </w:r>
          </w:p>
        </w:tc>
      </w:tr>
      <w:tr w:rsidR="00041F7D">
        <w:trPr>
          <w:trHeight w:val="20"/>
          <w:jc w:val="center"/>
        </w:trPr>
        <w:tc>
          <w:tcPr>
            <w:tcW w:w="3174"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Mayor que 220 V hasta 240 V</w:t>
            </w:r>
          </w:p>
        </w:tc>
        <w:tc>
          <w:tcPr>
            <w:tcW w:w="3527"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240±2</w:t>
            </w:r>
          </w:p>
        </w:tc>
      </w:tr>
      <w:tr w:rsidR="00041F7D">
        <w:trPr>
          <w:trHeight w:val="20"/>
          <w:jc w:val="center"/>
        </w:trPr>
        <w:tc>
          <w:tcPr>
            <w:tcW w:w="3174"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Mayor que 240 V hasta 254 V</w:t>
            </w:r>
          </w:p>
        </w:tc>
        <w:tc>
          <w:tcPr>
            <w:tcW w:w="3527"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254±2</w:t>
            </w:r>
          </w:p>
        </w:tc>
      </w:tr>
      <w:tr w:rsidR="00041F7D">
        <w:trPr>
          <w:trHeight w:val="20"/>
          <w:jc w:val="center"/>
        </w:trPr>
        <w:tc>
          <w:tcPr>
            <w:tcW w:w="3174" w:type="dxa"/>
            <w:tcBorders>
              <w:top w:val="threeDEmboss" w:sz="4" w:space="0" w:color="C0C0C0"/>
              <w:left w:val="single" w:sz="4" w:space="0" w:color="C0C0C0"/>
              <w:bottom w:val="single" w:sz="4" w:space="0" w:color="C0C0C0"/>
              <w:right w:val="threeDEmboss" w:sz="4" w:space="0" w:color="C0C0C0"/>
            </w:tcBorders>
          </w:tcPr>
          <w:p w:rsidR="00041F7D" w:rsidRDefault="00041F7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Mayor que 254 V hasta 277 V</w:t>
            </w:r>
          </w:p>
        </w:tc>
        <w:tc>
          <w:tcPr>
            <w:tcW w:w="3527" w:type="dxa"/>
            <w:tcBorders>
              <w:top w:val="threeDEmboss" w:sz="4" w:space="0" w:color="C0C0C0"/>
              <w:left w:val="threeDEmboss" w:sz="4" w:space="0" w:color="C0C0C0"/>
              <w:bottom w:val="single" w:sz="4" w:space="0" w:color="C0C0C0"/>
              <w:right w:val="single" w:sz="4" w:space="0" w:color="C0C0C0"/>
            </w:tcBorders>
          </w:tcPr>
          <w:p w:rsidR="00041F7D" w:rsidRDefault="00041F7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277±2</w:t>
            </w:r>
          </w:p>
        </w:tc>
      </w:tr>
    </w:tbl>
    <w:p w:rsidR="00041F7D" w:rsidRDefault="00041F7D" w:rsidP="00041F7D">
      <w:pPr>
        <w:autoSpaceDE w:val="0"/>
        <w:autoSpaceDN w:val="0"/>
        <w:adjustRightInd w:val="0"/>
        <w:spacing w:after="120" w:line="240" w:lineRule="auto"/>
        <w:ind w:firstLine="288"/>
        <w:jc w:val="both"/>
        <w:rPr>
          <w:rFonts w:ascii="Arial" w:hAnsi="Arial" w:cs="Arial"/>
          <w:color w:val="000000"/>
          <w:sz w:val="18"/>
          <w:szCs w:val="18"/>
        </w:rPr>
      </w:pP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 una lámpara de LED integrada está marcada con un intervalo de tensión eléctrica, se debe considerar como tensión eléctrica nominal el valor de la tensión eléctrica menor normalizada.</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B.4. Posición y ubicación del espécimen</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espécimen bajo prueba debe instalarse en la posición especificada por el fabricante, cuando no se especifica una posición o si existe más de una posición, la lámpara debe probarse en la posición en la que  se utilice en la aplicación. La estabilización, las mediciones fotométricas, radiométricas y eléctricas, deben realizarse en dicha posición.</w:t>
      </w:r>
    </w:p>
    <w:p w:rsidR="00041F7D" w:rsidRDefault="00041F7D" w:rsidP="00041F7D">
      <w:pPr>
        <w:autoSpaceDE w:val="0"/>
        <w:autoSpaceDN w:val="0"/>
        <w:adjustRightInd w:val="0"/>
        <w:spacing w:after="0" w:line="240" w:lineRule="auto"/>
        <w:ind w:left="-23"/>
        <w:jc w:val="both"/>
        <w:rPr>
          <w:rFonts w:ascii="Times New Roman" w:hAnsi="Times New Roman" w:cs="Times New Roman"/>
          <w:color w:val="000000"/>
          <w:sz w:val="18"/>
          <w:szCs w:val="18"/>
        </w:rPr>
      </w:pPr>
      <w:r>
        <w:rPr>
          <w:rFonts w:ascii="Arial" w:hAnsi="Arial" w:cs="Arial"/>
          <w:color w:val="000000"/>
          <w:sz w:val="18"/>
          <w:szCs w:val="18"/>
        </w:rPr>
        <w:t>El estante de prueba debe diseñarse con la menor cantidad de componentes estructurales, para dejar espacio suficiente entre cada espécimen bajo prueba, que permita el flujo de aire entre ellos y alcanzar las temperaturas de prueba</w:t>
      </w:r>
      <w:r>
        <w:rPr>
          <w:rFonts w:ascii="Times New Roman" w:hAnsi="Times New Roman" w:cs="Times New Roman"/>
          <w:color w:val="000000"/>
          <w:sz w:val="18"/>
          <w:szCs w:val="18"/>
        </w:rPr>
        <w:t>.</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B.5. Método para el Mantenimiento del flujo luminoso total y temperatura de color correlacionada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B.5.1.</w:t>
      </w:r>
      <w:r>
        <w:rPr>
          <w:rFonts w:ascii="Arial" w:hAnsi="Arial" w:cs="Arial"/>
          <w:color w:val="000000"/>
          <w:sz w:val="18"/>
          <w:szCs w:val="18"/>
        </w:rPr>
        <w:t xml:space="preserve"> Duración de la prueba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tiempo que debe durar la prueba de envejecimiento de lámparas, para la medición de mantenimiento del flujo luminoso total y temperatura de color correlacionada, deberá ser equivalente al 25% de la vida útil declarada de la lámpara, con una duración máxima de 6 000 h.</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Se recomienda una recopilación de datos cada 1 000 h, con el propósito de mejorar el modelo predictivo. Si en la recopilación de datos no cumple con los incisos 6.1.4 y 6.2.4, se suspende la prueba.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B.5.2.</w:t>
      </w:r>
      <w:r>
        <w:rPr>
          <w:rFonts w:ascii="Arial" w:hAnsi="Arial" w:cs="Arial"/>
          <w:color w:val="000000"/>
          <w:sz w:val="18"/>
          <w:szCs w:val="18"/>
        </w:rPr>
        <w:t xml:space="preserve"> Registro de fallas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Se debe verificar por observación visual o supervisión automática las fallas de las lámparas en un intervalo de tiempo no mayor a 30 h.</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caso de falla se debe investigar qué la originó, para asegurar que es una falla atribuible a la lámpara y que no es causado por funcionamiento inadecuado de los instrumentos o equipos auxiliares utilizados en la prueba o por el portalámparas.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B.5.3.</w:t>
      </w:r>
      <w:r>
        <w:rPr>
          <w:rFonts w:ascii="Arial" w:hAnsi="Arial" w:cs="Arial"/>
          <w:color w:val="000000"/>
          <w:sz w:val="18"/>
          <w:szCs w:val="18"/>
        </w:rPr>
        <w:t xml:space="preserve"> Medición del flujo luminoso total y la temperatura de color correlacionada</w:t>
      </w: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Al término del tiempo establecido en el inciso B.5.1., se debe de medir el flujo luminoso total y la temperatura de color correlacionada de los especímenes de prueba, de acuerdo con lo establecido en el Apéndice A.</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C</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Prueba de resistencia al choque térmico y a la conmutación</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C.1 Objetivo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Este Apéndice normativo tiene como objetivo establecer los requisitos técnicos mínimos que se deben cumplir para comprobar la resistencia al choque térmico y a la conmutación de las lámparas de LED integradas.</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C.2. Prueba de ciclos de choque térmico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Los especímenes bajo prueba de choque térmico no deben estar energizados.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C.2.1.</w:t>
      </w:r>
      <w:r>
        <w:rPr>
          <w:rFonts w:ascii="Arial" w:hAnsi="Arial" w:cs="Arial"/>
          <w:color w:val="000000"/>
          <w:sz w:val="18"/>
          <w:szCs w:val="18"/>
        </w:rPr>
        <w:t xml:space="preserve"> Número de ciclos de choque térmico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Al final de cada ciclo de choque térmico, se debe de iniciar inmediatamente con otro ciclo, hasta completar 5 ciclos.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C.2.2.</w:t>
      </w:r>
      <w:r>
        <w:rPr>
          <w:rFonts w:ascii="Arial" w:hAnsi="Arial" w:cs="Arial"/>
          <w:color w:val="000000"/>
          <w:sz w:val="18"/>
          <w:szCs w:val="18"/>
        </w:rPr>
        <w:t xml:space="preserve"> Ciclos de choque térmico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ciclo comienza introduciendo los especímenes en un gabinete con una temperatura mínima de -10°C por un periodo de 1 h. Mover inmediatamente los especímenes dentro de otro gabinete, el cual debe tener una temperatura de +50°C durante 1 h.</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C.3. Prueba de conmutación</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Inmediatamente después de la prueba de ciclos de choque térmico, los especímenes deben de ser instalados en la posición especificada por el fabricante, cuando no se especifica una posición o si existe más de una posición, la lámpara debe probarse en la posición en la que se utilice en la aplicación, en el gabinete de </w:t>
      </w:r>
      <w:r>
        <w:rPr>
          <w:rFonts w:ascii="Arial" w:hAnsi="Arial" w:cs="Arial"/>
          <w:color w:val="000000"/>
          <w:sz w:val="18"/>
          <w:szCs w:val="18"/>
        </w:rPr>
        <w:lastRenderedPageBreak/>
        <w:t>prueba, el cual debe diseñarse con la menor cantidad de componentes estructurales, para dejar espacio suficiente entre cada espécimen bajo prueba, que permita el flujo de aire entre ellos.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temperatura ambiente para la prueba de conmutación, debe ser de 25°C ± 1°C, y los especímenes bajo prueba deben estar energizados, de acuerdo con lo establecido en el inciso B.3.</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C.3.1.</w:t>
      </w:r>
      <w:r>
        <w:rPr>
          <w:rFonts w:ascii="Arial" w:hAnsi="Arial" w:cs="Arial"/>
          <w:color w:val="000000"/>
          <w:sz w:val="18"/>
          <w:szCs w:val="18"/>
        </w:rPr>
        <w:t xml:space="preserve"> Número de ciclos de operación</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número de ciclos de operación, debe de ser igual a la mitad de la vida útil declarada del producto en horas. (Ejemplo: diez mil ciclos si la vida asignada de la lámpara es 20 000 h).</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C.3.2.</w:t>
      </w:r>
      <w:r>
        <w:rPr>
          <w:rFonts w:ascii="Arial" w:hAnsi="Arial" w:cs="Arial"/>
          <w:color w:val="000000"/>
          <w:sz w:val="18"/>
          <w:szCs w:val="18"/>
        </w:rPr>
        <w:t xml:space="preserve"> Ciclos de operación</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Las lámparas deben operarse de acuerdo con la siguiente secuencia: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Encender las lámparas durante 30 s y mantenerlas apagadas por 30 s, hasta completar el número de ciclos indicado en C.3.1.</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C.3.3</w:t>
      </w:r>
      <w:r>
        <w:rPr>
          <w:rFonts w:ascii="Times New Roman" w:hAnsi="Times New Roman" w:cs="Times New Roman"/>
          <w:b/>
          <w:bCs/>
          <w:color w:val="000000"/>
          <w:sz w:val="18"/>
          <w:szCs w:val="18"/>
        </w:rPr>
        <w:t>.</w:t>
      </w:r>
      <w:r>
        <w:rPr>
          <w:rFonts w:ascii="Arial" w:hAnsi="Arial" w:cs="Arial"/>
          <w:color w:val="000000"/>
          <w:sz w:val="18"/>
          <w:szCs w:val="18"/>
        </w:rPr>
        <w:t xml:space="preserve"> Registro de fallas</w:t>
      </w: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debe verificar por observación visual o supervisión automática las fallas de las lámparas en un intervalo de tiempo no mayor 10 h.</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D</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Prueba de resistencia a las sobretensiones transitorias</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D.1. Objetivo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Este apéndice normativo tiene como objetivo establecer los requisitos técnicos mínimos que se deben cumplir para comprobar la resistencia a las sobretensiones transitorias de las lámparas de LED integradas.</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D.2. Instrumentos y equipos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D.2.1.</w:t>
      </w:r>
      <w:r>
        <w:rPr>
          <w:rFonts w:ascii="Arial" w:hAnsi="Arial" w:cs="Arial"/>
          <w:color w:val="000000"/>
          <w:sz w:val="18"/>
          <w:szCs w:val="18"/>
        </w:rPr>
        <w:t xml:space="preserve"> Generador de onda sinusoidal amortiguada (ring wave)</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D.2.1.1.</w:t>
      </w:r>
      <w:r>
        <w:rPr>
          <w:rFonts w:ascii="Arial" w:hAnsi="Arial" w:cs="Arial"/>
          <w:color w:val="000000"/>
          <w:sz w:val="18"/>
          <w:szCs w:val="18"/>
        </w:rPr>
        <w:t xml:space="preserve"> Características y desempeño del generador de prueba: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generador de prueba es un generador de ondas sinusoidales amortiguadas, que cumple con las características siguientes, medidas a la salida de la red de acoplamiento/desacoplamiento.</w:t>
      </w:r>
    </w:p>
    <w:p w:rsidR="00041F7D" w:rsidRDefault="00041F7D" w:rsidP="00041F7D">
      <w:pPr>
        <w:autoSpaceDE w:val="0"/>
        <w:autoSpaceDN w:val="0"/>
        <w:adjustRightInd w:val="0"/>
        <w:spacing w:after="0" w:line="240" w:lineRule="auto"/>
        <w:ind w:left="402" w:hanging="432"/>
        <w:jc w:val="both"/>
        <w:rPr>
          <w:rFonts w:ascii="Arial" w:hAnsi="Arial" w:cs="Arial"/>
          <w:color w:val="000000"/>
          <w:sz w:val="18"/>
          <w:szCs w:val="18"/>
        </w:rPr>
      </w:pPr>
      <w:r>
        <w:rPr>
          <w:rFonts w:ascii="Arial" w:hAnsi="Arial" w:cs="Arial"/>
          <w:b/>
          <w:bCs/>
          <w:color w:val="000000"/>
          <w:sz w:val="18"/>
          <w:szCs w:val="18"/>
        </w:rPr>
        <w:t xml:space="preserve">a) </w:t>
      </w:r>
      <w:r>
        <w:rPr>
          <w:rFonts w:ascii="Times New Roman" w:hAnsi="Times New Roman" w:cs="Times New Roman"/>
          <w:b/>
          <w:bCs/>
          <w:color w:val="000000"/>
          <w:sz w:val="18"/>
          <w:szCs w:val="18"/>
        </w:rPr>
        <w:tab/>
      </w:r>
      <w:r>
        <w:rPr>
          <w:rFonts w:ascii="Arial" w:hAnsi="Arial" w:cs="Arial"/>
          <w:color w:val="000000"/>
          <w:sz w:val="18"/>
          <w:szCs w:val="18"/>
        </w:rPr>
        <w:t>Especificaciones generales:</w:t>
      </w:r>
    </w:p>
    <w:p w:rsidR="00041F7D" w:rsidRDefault="00041F7D" w:rsidP="00041F7D">
      <w:pPr>
        <w:autoSpaceDE w:val="0"/>
        <w:autoSpaceDN w:val="0"/>
        <w:adjustRightInd w:val="0"/>
        <w:spacing w:after="0" w:line="240" w:lineRule="auto"/>
        <w:ind w:left="402"/>
        <w:jc w:val="both"/>
        <w:rPr>
          <w:rFonts w:ascii="Arial" w:hAnsi="Arial" w:cs="Arial"/>
          <w:color w:val="000000"/>
          <w:sz w:val="18"/>
          <w:szCs w:val="18"/>
        </w:rPr>
      </w:pPr>
      <w:r>
        <w:rPr>
          <w:rFonts w:ascii="Arial" w:hAnsi="Arial" w:cs="Arial"/>
          <w:color w:val="000000"/>
          <w:sz w:val="18"/>
          <w:szCs w:val="18"/>
        </w:rPr>
        <w:t xml:space="preserve"> Producir un solo evento por disparo.</w:t>
      </w:r>
    </w:p>
    <w:p w:rsidR="00041F7D" w:rsidRDefault="00041F7D" w:rsidP="00041F7D">
      <w:pPr>
        <w:autoSpaceDE w:val="0"/>
        <w:autoSpaceDN w:val="0"/>
        <w:adjustRightInd w:val="0"/>
        <w:spacing w:after="0" w:line="240" w:lineRule="auto"/>
        <w:ind w:left="402"/>
        <w:jc w:val="both"/>
        <w:rPr>
          <w:rFonts w:ascii="Arial" w:hAnsi="Arial" w:cs="Arial"/>
          <w:color w:val="000000"/>
          <w:sz w:val="18"/>
          <w:szCs w:val="18"/>
        </w:rPr>
      </w:pPr>
      <w:r>
        <w:rPr>
          <w:rFonts w:ascii="Arial" w:hAnsi="Arial" w:cs="Arial"/>
          <w:color w:val="000000"/>
          <w:sz w:val="18"/>
          <w:szCs w:val="18"/>
        </w:rPr>
        <w:t xml:space="preserve"> La salida del generador debe estar galvánicamente aislada (flotada) de la alimentación del propio generador como de la fuente de alimentación para la unidad bajo prueba.</w:t>
      </w:r>
    </w:p>
    <w:p w:rsidR="00041F7D" w:rsidRDefault="00041F7D" w:rsidP="00041F7D">
      <w:pPr>
        <w:autoSpaceDE w:val="0"/>
        <w:autoSpaceDN w:val="0"/>
        <w:adjustRightInd w:val="0"/>
        <w:spacing w:after="0" w:line="240" w:lineRule="auto"/>
        <w:ind w:left="402"/>
        <w:jc w:val="both"/>
        <w:rPr>
          <w:rFonts w:ascii="Arial" w:hAnsi="Arial" w:cs="Arial"/>
          <w:color w:val="000000"/>
          <w:sz w:val="18"/>
          <w:szCs w:val="18"/>
        </w:rPr>
      </w:pPr>
      <w:r>
        <w:rPr>
          <w:rFonts w:ascii="Arial" w:hAnsi="Arial" w:cs="Arial"/>
          <w:color w:val="000000"/>
          <w:sz w:val="18"/>
          <w:szCs w:val="18"/>
        </w:rPr>
        <w:t xml:space="preserve"> Debe integrar una red de acoplamiento/desacoplamiento así como las previsiones necesarias para prevenir la inyección de la onda de prueba generada a la red de suministro de c. a. (que alimenta al mismo generador) o a la fuente de alimentación de c. a. (que alimenta a la unidad bajo prueba); evitando la posible influencia en los resultados de la prueba además de salvaguardar la integridad de la fuente de alimentación.</w:t>
      </w:r>
    </w:p>
    <w:p w:rsidR="00041F7D" w:rsidRDefault="00041F7D" w:rsidP="00041F7D">
      <w:pPr>
        <w:tabs>
          <w:tab w:val="left" w:pos="720"/>
        </w:tabs>
        <w:autoSpaceDE w:val="0"/>
        <w:autoSpaceDN w:val="0"/>
        <w:adjustRightInd w:val="0"/>
        <w:spacing w:after="0" w:line="240" w:lineRule="auto"/>
        <w:ind w:left="402" w:hanging="432"/>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Especificaciones particulares de la forma de onda sinusoidal amortiguada (ring wave), véase figura D.1.</w:t>
      </w:r>
    </w:p>
    <w:p w:rsidR="00041F7D" w:rsidRDefault="00041F7D" w:rsidP="00041F7D">
      <w:pPr>
        <w:autoSpaceDE w:val="0"/>
        <w:autoSpaceDN w:val="0"/>
        <w:adjustRightInd w:val="0"/>
        <w:spacing w:after="0" w:line="240" w:lineRule="auto"/>
        <w:ind w:left="827" w:hanging="360"/>
        <w:jc w:val="both"/>
        <w:rPr>
          <w:rFonts w:ascii="Arial" w:hAnsi="Arial" w:cs="Arial"/>
          <w:color w:val="000000"/>
          <w:sz w:val="18"/>
          <w:szCs w:val="18"/>
        </w:rPr>
      </w:pPr>
      <w:r>
        <w:rPr>
          <w:rFonts w:ascii="Arial" w:hAnsi="Arial" w:cs="Arial"/>
          <w:b/>
          <w:bCs/>
          <w:color w:val="000000"/>
          <w:sz w:val="18"/>
          <w:szCs w:val="18"/>
        </w:rPr>
        <w:t>i.</w:t>
      </w:r>
      <w:r>
        <w:rPr>
          <w:rFonts w:ascii="Arial" w:hAnsi="Arial" w:cs="Arial"/>
          <w:b/>
          <w:bCs/>
          <w:color w:val="000000"/>
          <w:sz w:val="18"/>
          <w:szCs w:val="18"/>
        </w:rPr>
        <w:tab/>
      </w:r>
      <w:r>
        <w:rPr>
          <w:rFonts w:ascii="Arial" w:hAnsi="Arial" w:cs="Arial"/>
          <w:color w:val="000000"/>
          <w:sz w:val="18"/>
          <w:szCs w:val="18"/>
        </w:rPr>
        <w:t>El tiempo de frente de la onda de tensión (T1), debe de ser de 0.5 10</w:t>
      </w:r>
      <w:r>
        <w:rPr>
          <w:rFonts w:ascii="Arial" w:hAnsi="Arial" w:cs="Arial"/>
          <w:color w:val="000000"/>
          <w:sz w:val="18"/>
          <w:szCs w:val="18"/>
          <w:vertAlign w:val="superscript"/>
        </w:rPr>
        <w:t>-6</w:t>
      </w:r>
      <w:r>
        <w:rPr>
          <w:rFonts w:ascii="Times New Roman" w:hAnsi="Times New Roman" w:cs="Times New Roman"/>
          <w:color w:val="000000"/>
          <w:sz w:val="18"/>
          <w:szCs w:val="18"/>
        </w:rPr>
        <w:t xml:space="preserve"> </w:t>
      </w:r>
      <w:proofErr w:type="spellStart"/>
      <w:r>
        <w:rPr>
          <w:rFonts w:ascii="Arial" w:hAnsi="Arial" w:cs="Arial"/>
          <w:color w:val="000000"/>
          <w:sz w:val="18"/>
          <w:szCs w:val="18"/>
        </w:rPr>
        <w:t>s</w:t>
      </w:r>
      <w:proofErr w:type="spellEnd"/>
      <w:r>
        <w:rPr>
          <w:rFonts w:ascii="Arial" w:hAnsi="Arial" w:cs="Arial"/>
          <w:color w:val="000000"/>
          <w:sz w:val="18"/>
          <w:szCs w:val="18"/>
        </w:rPr>
        <w:t xml:space="preserve"> ± 25% (circuito abierto).</w:t>
      </w:r>
    </w:p>
    <w:p w:rsidR="00041F7D" w:rsidRDefault="00041F7D" w:rsidP="00041F7D">
      <w:pPr>
        <w:autoSpaceDE w:val="0"/>
        <w:autoSpaceDN w:val="0"/>
        <w:adjustRightInd w:val="0"/>
        <w:spacing w:after="0" w:line="240" w:lineRule="auto"/>
        <w:ind w:left="827" w:hanging="360"/>
        <w:jc w:val="both"/>
        <w:rPr>
          <w:rFonts w:ascii="Arial" w:hAnsi="Arial" w:cs="Arial"/>
          <w:color w:val="000000"/>
          <w:sz w:val="18"/>
          <w:szCs w:val="18"/>
        </w:rPr>
      </w:pPr>
      <w:r>
        <w:rPr>
          <w:rFonts w:ascii="Arial" w:hAnsi="Arial" w:cs="Arial"/>
          <w:b/>
          <w:bCs/>
          <w:color w:val="000000"/>
          <w:sz w:val="18"/>
          <w:szCs w:val="18"/>
        </w:rPr>
        <w:t>ii.</w:t>
      </w:r>
      <w:r>
        <w:rPr>
          <w:rFonts w:ascii="Times New Roman" w:hAnsi="Times New Roman" w:cs="Times New Roman"/>
          <w:color w:val="000000"/>
          <w:sz w:val="18"/>
          <w:szCs w:val="18"/>
        </w:rPr>
        <w:tab/>
      </w:r>
      <w:r>
        <w:rPr>
          <w:rFonts w:ascii="Arial" w:hAnsi="Arial" w:cs="Arial"/>
          <w:color w:val="000000"/>
          <w:sz w:val="18"/>
          <w:szCs w:val="18"/>
        </w:rPr>
        <w:t>El tiempo de frente de la onda de corriente debe de ser de ≤1.0 10</w:t>
      </w:r>
      <w:r>
        <w:rPr>
          <w:rFonts w:ascii="Arial" w:hAnsi="Arial" w:cs="Arial"/>
          <w:color w:val="000000"/>
          <w:sz w:val="18"/>
          <w:szCs w:val="18"/>
          <w:vertAlign w:val="superscript"/>
        </w:rPr>
        <w:t>-6</w:t>
      </w:r>
      <w:r>
        <w:rPr>
          <w:rFonts w:ascii="Arial" w:hAnsi="Arial" w:cs="Arial"/>
          <w:color w:val="000000"/>
          <w:sz w:val="18"/>
          <w:szCs w:val="18"/>
        </w:rPr>
        <w:t xml:space="preserve"> </w:t>
      </w:r>
      <w:proofErr w:type="spellStart"/>
      <w:r>
        <w:rPr>
          <w:rFonts w:ascii="Arial" w:hAnsi="Arial" w:cs="Arial"/>
          <w:color w:val="000000"/>
          <w:sz w:val="18"/>
          <w:szCs w:val="18"/>
        </w:rPr>
        <w:t>s</w:t>
      </w:r>
      <w:proofErr w:type="spellEnd"/>
      <w:r>
        <w:rPr>
          <w:rFonts w:ascii="Arial" w:hAnsi="Arial" w:cs="Arial"/>
          <w:color w:val="000000"/>
          <w:sz w:val="18"/>
          <w:szCs w:val="18"/>
        </w:rPr>
        <w:t xml:space="preserve"> ± 10% (cortocircuito)</w:t>
      </w:r>
    </w:p>
    <w:p w:rsidR="00041F7D" w:rsidRDefault="00041F7D" w:rsidP="00041F7D">
      <w:pPr>
        <w:autoSpaceDE w:val="0"/>
        <w:autoSpaceDN w:val="0"/>
        <w:adjustRightInd w:val="0"/>
        <w:spacing w:after="0" w:line="240" w:lineRule="auto"/>
        <w:ind w:left="827" w:hanging="360"/>
        <w:jc w:val="both"/>
        <w:rPr>
          <w:rFonts w:ascii="Arial" w:hAnsi="Arial" w:cs="Arial"/>
          <w:color w:val="000000"/>
          <w:sz w:val="18"/>
          <w:szCs w:val="18"/>
        </w:rPr>
      </w:pPr>
      <w:r>
        <w:rPr>
          <w:rFonts w:ascii="Arial" w:hAnsi="Arial" w:cs="Arial"/>
          <w:b/>
          <w:bCs/>
          <w:color w:val="000000"/>
          <w:sz w:val="18"/>
          <w:szCs w:val="18"/>
        </w:rPr>
        <w:t>iii.</w:t>
      </w:r>
      <w:r>
        <w:rPr>
          <w:rFonts w:ascii="Times New Roman" w:hAnsi="Times New Roman" w:cs="Times New Roman"/>
          <w:color w:val="000000"/>
          <w:sz w:val="18"/>
          <w:szCs w:val="18"/>
        </w:rPr>
        <w:tab/>
      </w:r>
      <w:r>
        <w:rPr>
          <w:rFonts w:ascii="Arial" w:hAnsi="Arial" w:cs="Arial"/>
          <w:color w:val="000000"/>
          <w:sz w:val="18"/>
          <w:szCs w:val="18"/>
        </w:rPr>
        <w:t>La frecuencia de la oscilación de tensión debe de ser 100 kHz ±10%.</w:t>
      </w:r>
    </w:p>
    <w:p w:rsidR="00041F7D" w:rsidRDefault="00041F7D" w:rsidP="00041F7D">
      <w:pPr>
        <w:autoSpaceDE w:val="0"/>
        <w:autoSpaceDN w:val="0"/>
        <w:adjustRightInd w:val="0"/>
        <w:spacing w:after="0" w:line="240" w:lineRule="auto"/>
        <w:ind w:left="827" w:hanging="360"/>
        <w:jc w:val="both"/>
        <w:rPr>
          <w:rFonts w:ascii="Arial" w:hAnsi="Arial" w:cs="Arial"/>
          <w:color w:val="000000"/>
          <w:sz w:val="18"/>
          <w:szCs w:val="18"/>
        </w:rPr>
      </w:pPr>
      <w:r>
        <w:rPr>
          <w:rFonts w:ascii="Arial" w:hAnsi="Arial" w:cs="Arial"/>
          <w:b/>
          <w:bCs/>
          <w:color w:val="000000"/>
          <w:sz w:val="18"/>
          <w:szCs w:val="18"/>
        </w:rPr>
        <w:tab/>
        <w:t>NOTA-</w:t>
      </w:r>
      <w:r>
        <w:rPr>
          <w:rFonts w:ascii="Arial" w:hAnsi="Arial" w:cs="Arial"/>
          <w:color w:val="000000"/>
          <w:sz w:val="18"/>
          <w:szCs w:val="18"/>
        </w:rPr>
        <w:t xml:space="preserve"> La frecuencia de oscilación se define como el recíproco del periodo entre el primero y el tercer cruce por cero posteriores al pico inicial. Este periodo se identifica como T en la figura D1.</w:t>
      </w:r>
    </w:p>
    <w:p w:rsidR="00041F7D" w:rsidRDefault="00041F7D" w:rsidP="00041F7D">
      <w:pPr>
        <w:autoSpaceDE w:val="0"/>
        <w:autoSpaceDN w:val="0"/>
        <w:adjustRightInd w:val="0"/>
        <w:spacing w:after="0" w:line="240" w:lineRule="auto"/>
        <w:ind w:left="827" w:hanging="360"/>
        <w:jc w:val="both"/>
        <w:rPr>
          <w:rFonts w:ascii="Arial" w:hAnsi="Arial" w:cs="Arial"/>
          <w:color w:val="000000"/>
          <w:sz w:val="18"/>
          <w:szCs w:val="18"/>
        </w:rPr>
      </w:pPr>
      <w:r>
        <w:rPr>
          <w:rFonts w:ascii="Arial" w:hAnsi="Arial" w:cs="Arial"/>
          <w:b/>
          <w:bCs/>
          <w:color w:val="000000"/>
          <w:sz w:val="18"/>
          <w:szCs w:val="18"/>
        </w:rPr>
        <w:t>iv.</w:t>
      </w:r>
      <w:r>
        <w:rPr>
          <w:rFonts w:ascii="Arial" w:hAnsi="Arial" w:cs="Arial"/>
          <w:b/>
          <w:bCs/>
          <w:color w:val="000000"/>
          <w:sz w:val="18"/>
          <w:szCs w:val="18"/>
        </w:rPr>
        <w:tab/>
      </w:r>
      <w:r>
        <w:rPr>
          <w:rFonts w:ascii="Arial" w:hAnsi="Arial" w:cs="Arial"/>
          <w:color w:val="000000"/>
          <w:sz w:val="18"/>
          <w:szCs w:val="18"/>
        </w:rPr>
        <w:t>Los amortiguamientos de la onda de tensión deben ser los siguientes (véase figura D1):</w:t>
      </w:r>
    </w:p>
    <w:p w:rsidR="00041F7D" w:rsidRDefault="00041F7D" w:rsidP="00041F7D">
      <w:pPr>
        <w:autoSpaceDE w:val="0"/>
        <w:autoSpaceDN w:val="0"/>
        <w:adjustRightInd w:val="0"/>
        <w:spacing w:after="0" w:line="240" w:lineRule="auto"/>
        <w:ind w:left="827"/>
        <w:jc w:val="both"/>
        <w:rPr>
          <w:rFonts w:ascii="Arial" w:hAnsi="Arial" w:cs="Arial"/>
          <w:color w:val="000000"/>
          <w:sz w:val="18"/>
          <w:szCs w:val="18"/>
        </w:rPr>
      </w:pPr>
      <w:r>
        <w:rPr>
          <w:rFonts w:ascii="Times New Roman" w:hAnsi="Times New Roman" w:cs="Times New Roman"/>
          <w:color w:val="000000"/>
          <w:sz w:val="18"/>
          <w:szCs w:val="18"/>
        </w:rPr>
        <w:t xml:space="preserve">- </w:t>
      </w:r>
      <w:r>
        <w:rPr>
          <w:rFonts w:ascii="Arial" w:hAnsi="Arial" w:cs="Arial"/>
          <w:color w:val="000000"/>
          <w:sz w:val="18"/>
          <w:szCs w:val="18"/>
        </w:rPr>
        <w:t xml:space="preserve"> 0.4 &lt; Relación de Pk</w:t>
      </w:r>
      <w:r>
        <w:rPr>
          <w:rFonts w:ascii="Arial" w:hAnsi="Arial" w:cs="Arial"/>
          <w:color w:val="000000"/>
          <w:sz w:val="18"/>
          <w:szCs w:val="18"/>
          <w:vertAlign w:val="subscript"/>
        </w:rPr>
        <w:t>2</w:t>
      </w:r>
      <w:r>
        <w:rPr>
          <w:rFonts w:ascii="Arial" w:hAnsi="Arial" w:cs="Arial"/>
          <w:color w:val="000000"/>
          <w:sz w:val="18"/>
          <w:szCs w:val="18"/>
        </w:rPr>
        <w:t xml:space="preserve"> a Pk</w:t>
      </w:r>
      <w:r>
        <w:rPr>
          <w:rFonts w:ascii="Arial" w:hAnsi="Arial" w:cs="Arial"/>
          <w:color w:val="000000"/>
          <w:sz w:val="18"/>
          <w:szCs w:val="18"/>
          <w:vertAlign w:val="subscript"/>
        </w:rPr>
        <w:t>1</w:t>
      </w:r>
      <w:r>
        <w:rPr>
          <w:rFonts w:ascii="Arial" w:hAnsi="Arial" w:cs="Arial"/>
          <w:color w:val="000000"/>
          <w:sz w:val="18"/>
          <w:szCs w:val="18"/>
        </w:rPr>
        <w:t xml:space="preserve"> &lt;1.1</w:t>
      </w:r>
    </w:p>
    <w:p w:rsidR="00041F7D" w:rsidRDefault="00041F7D" w:rsidP="00041F7D">
      <w:pPr>
        <w:autoSpaceDE w:val="0"/>
        <w:autoSpaceDN w:val="0"/>
        <w:adjustRightInd w:val="0"/>
        <w:spacing w:after="0" w:line="240" w:lineRule="auto"/>
        <w:ind w:left="827"/>
        <w:jc w:val="both"/>
        <w:rPr>
          <w:rFonts w:ascii="Arial" w:hAnsi="Arial" w:cs="Arial"/>
          <w:color w:val="000000"/>
          <w:sz w:val="18"/>
          <w:szCs w:val="18"/>
        </w:rPr>
      </w:pPr>
      <w:r>
        <w:rPr>
          <w:rFonts w:ascii="Times New Roman" w:hAnsi="Times New Roman" w:cs="Times New Roman"/>
          <w:color w:val="000000"/>
          <w:sz w:val="18"/>
          <w:szCs w:val="18"/>
        </w:rPr>
        <w:t xml:space="preserve">- </w:t>
      </w:r>
      <w:r>
        <w:rPr>
          <w:rFonts w:ascii="Arial" w:hAnsi="Arial" w:cs="Arial"/>
          <w:color w:val="000000"/>
          <w:sz w:val="18"/>
          <w:szCs w:val="18"/>
        </w:rPr>
        <w:t xml:space="preserve"> 0.4 &lt; Relación de Pk</w:t>
      </w:r>
      <w:r>
        <w:rPr>
          <w:rFonts w:ascii="Arial" w:hAnsi="Arial" w:cs="Arial"/>
          <w:color w:val="000000"/>
          <w:sz w:val="18"/>
          <w:szCs w:val="18"/>
          <w:vertAlign w:val="subscript"/>
        </w:rPr>
        <w:t>3</w:t>
      </w:r>
      <w:r>
        <w:rPr>
          <w:rFonts w:ascii="Arial" w:hAnsi="Arial" w:cs="Arial"/>
          <w:color w:val="000000"/>
          <w:sz w:val="18"/>
          <w:szCs w:val="18"/>
        </w:rPr>
        <w:t xml:space="preserve"> a Pk</w:t>
      </w:r>
      <w:r>
        <w:rPr>
          <w:rFonts w:ascii="Arial" w:hAnsi="Arial" w:cs="Arial"/>
          <w:color w:val="000000"/>
          <w:sz w:val="18"/>
          <w:szCs w:val="18"/>
          <w:vertAlign w:val="subscript"/>
        </w:rPr>
        <w:t>2</w:t>
      </w:r>
      <w:r>
        <w:rPr>
          <w:rFonts w:ascii="Arial" w:hAnsi="Arial" w:cs="Arial"/>
          <w:color w:val="000000"/>
          <w:sz w:val="18"/>
          <w:szCs w:val="18"/>
        </w:rPr>
        <w:t xml:space="preserve"> &lt;0.8</w:t>
      </w:r>
    </w:p>
    <w:p w:rsidR="00041F7D" w:rsidRDefault="00041F7D" w:rsidP="00041F7D">
      <w:pPr>
        <w:autoSpaceDE w:val="0"/>
        <w:autoSpaceDN w:val="0"/>
        <w:adjustRightInd w:val="0"/>
        <w:spacing w:after="0" w:line="240" w:lineRule="auto"/>
        <w:ind w:left="827"/>
        <w:jc w:val="both"/>
        <w:rPr>
          <w:rFonts w:ascii="Arial" w:hAnsi="Arial" w:cs="Arial"/>
          <w:color w:val="000000"/>
          <w:sz w:val="18"/>
          <w:szCs w:val="18"/>
        </w:rPr>
      </w:pPr>
      <w:r>
        <w:rPr>
          <w:rFonts w:ascii="Times New Roman" w:hAnsi="Times New Roman" w:cs="Times New Roman"/>
          <w:color w:val="000000"/>
          <w:sz w:val="18"/>
          <w:szCs w:val="18"/>
        </w:rPr>
        <w:t xml:space="preserve">-  </w:t>
      </w:r>
      <w:r>
        <w:rPr>
          <w:rFonts w:ascii="Arial" w:hAnsi="Arial" w:cs="Arial"/>
          <w:color w:val="000000"/>
          <w:sz w:val="18"/>
          <w:szCs w:val="18"/>
        </w:rPr>
        <w:t>0.4 &lt; Relación de Pk</w:t>
      </w:r>
      <w:r>
        <w:rPr>
          <w:rFonts w:ascii="Arial" w:hAnsi="Arial" w:cs="Arial"/>
          <w:color w:val="000000"/>
          <w:sz w:val="18"/>
          <w:szCs w:val="18"/>
          <w:vertAlign w:val="subscript"/>
        </w:rPr>
        <w:t>4</w:t>
      </w:r>
      <w:r>
        <w:rPr>
          <w:rFonts w:ascii="Arial" w:hAnsi="Arial" w:cs="Arial"/>
          <w:color w:val="000000"/>
          <w:sz w:val="18"/>
          <w:szCs w:val="18"/>
        </w:rPr>
        <w:t xml:space="preserve"> a Pk</w:t>
      </w:r>
      <w:r>
        <w:rPr>
          <w:rFonts w:ascii="Arial" w:hAnsi="Arial" w:cs="Arial"/>
          <w:color w:val="000000"/>
          <w:sz w:val="18"/>
          <w:szCs w:val="18"/>
          <w:vertAlign w:val="subscript"/>
        </w:rPr>
        <w:t>5</w:t>
      </w:r>
      <w:r>
        <w:rPr>
          <w:rFonts w:ascii="Arial" w:hAnsi="Arial" w:cs="Arial"/>
          <w:color w:val="000000"/>
          <w:sz w:val="18"/>
          <w:szCs w:val="18"/>
        </w:rPr>
        <w:t xml:space="preserve"> &lt;0.8</w:t>
      </w:r>
    </w:p>
    <w:p w:rsidR="00041F7D" w:rsidRDefault="00041F7D" w:rsidP="00041F7D">
      <w:pPr>
        <w:autoSpaceDE w:val="0"/>
        <w:autoSpaceDN w:val="0"/>
        <w:adjustRightInd w:val="0"/>
        <w:spacing w:after="0" w:line="240" w:lineRule="auto"/>
        <w:ind w:left="827"/>
        <w:jc w:val="both"/>
        <w:rPr>
          <w:rFonts w:ascii="Arial" w:hAnsi="Arial" w:cs="Arial"/>
          <w:color w:val="000000"/>
          <w:sz w:val="18"/>
          <w:szCs w:val="18"/>
        </w:rPr>
      </w:pPr>
      <w:r>
        <w:rPr>
          <w:rFonts w:ascii="Times New Roman" w:hAnsi="Times New Roman" w:cs="Times New Roman"/>
          <w:color w:val="000000"/>
          <w:sz w:val="18"/>
          <w:szCs w:val="18"/>
        </w:rPr>
        <w:t xml:space="preserve">-  </w:t>
      </w:r>
      <w:r>
        <w:rPr>
          <w:rFonts w:ascii="Arial" w:hAnsi="Arial" w:cs="Arial"/>
          <w:color w:val="000000"/>
          <w:sz w:val="18"/>
          <w:szCs w:val="18"/>
        </w:rPr>
        <w:t>No hay requisitos para los picos subsecuentes</w:t>
      </w:r>
    </w:p>
    <w:p w:rsidR="00041F7D" w:rsidRDefault="00041F7D" w:rsidP="00041F7D">
      <w:pPr>
        <w:autoSpaceDE w:val="0"/>
        <w:autoSpaceDN w:val="0"/>
        <w:adjustRightInd w:val="0"/>
        <w:spacing w:after="0" w:line="240" w:lineRule="auto"/>
        <w:ind w:left="827" w:hanging="360"/>
        <w:jc w:val="both"/>
        <w:rPr>
          <w:rFonts w:ascii="Arial" w:hAnsi="Arial" w:cs="Arial"/>
          <w:color w:val="000000"/>
          <w:sz w:val="18"/>
          <w:szCs w:val="18"/>
        </w:rPr>
      </w:pPr>
      <w:r>
        <w:rPr>
          <w:rFonts w:ascii="Arial" w:hAnsi="Arial" w:cs="Arial"/>
          <w:b/>
          <w:bCs/>
          <w:color w:val="000000"/>
          <w:sz w:val="18"/>
          <w:szCs w:val="18"/>
        </w:rPr>
        <w:t>v.</w:t>
      </w:r>
      <w:r>
        <w:rPr>
          <w:rFonts w:ascii="Times New Roman" w:hAnsi="Times New Roman" w:cs="Times New Roman"/>
          <w:color w:val="000000"/>
          <w:sz w:val="18"/>
          <w:szCs w:val="18"/>
        </w:rPr>
        <w:tab/>
      </w:r>
      <w:r>
        <w:rPr>
          <w:rFonts w:ascii="Arial" w:hAnsi="Arial" w:cs="Arial"/>
          <w:color w:val="000000"/>
          <w:sz w:val="18"/>
          <w:szCs w:val="18"/>
        </w:rPr>
        <w:t>La capacidad de repetición de eventos debe ser de 1 a 60 eventos por minuto.</w:t>
      </w:r>
    </w:p>
    <w:p w:rsidR="00041F7D" w:rsidRDefault="00041F7D" w:rsidP="00041F7D">
      <w:pPr>
        <w:autoSpaceDE w:val="0"/>
        <w:autoSpaceDN w:val="0"/>
        <w:adjustRightInd w:val="0"/>
        <w:spacing w:after="0" w:line="240" w:lineRule="auto"/>
        <w:ind w:left="827" w:hanging="360"/>
        <w:jc w:val="both"/>
        <w:rPr>
          <w:rFonts w:ascii="Arial" w:hAnsi="Arial" w:cs="Arial"/>
          <w:color w:val="000000"/>
          <w:sz w:val="18"/>
          <w:szCs w:val="18"/>
        </w:rPr>
      </w:pPr>
      <w:r>
        <w:rPr>
          <w:rFonts w:ascii="Arial" w:hAnsi="Arial" w:cs="Arial"/>
          <w:b/>
          <w:bCs/>
          <w:color w:val="000000"/>
          <w:sz w:val="18"/>
          <w:szCs w:val="18"/>
        </w:rPr>
        <w:t>vi.</w:t>
      </w:r>
      <w:r>
        <w:rPr>
          <w:rFonts w:ascii="Times New Roman" w:hAnsi="Times New Roman" w:cs="Times New Roman"/>
          <w:color w:val="000000"/>
          <w:sz w:val="18"/>
          <w:szCs w:val="18"/>
        </w:rPr>
        <w:tab/>
      </w:r>
      <w:r>
        <w:rPr>
          <w:rFonts w:ascii="Arial" w:hAnsi="Arial" w:cs="Arial"/>
          <w:color w:val="000000"/>
          <w:sz w:val="18"/>
          <w:szCs w:val="18"/>
        </w:rPr>
        <w:t>La impedancia de salida debe de ser seleccionable para 12 Ω y 30 Ω ± 20%, véase figura D2.</w:t>
      </w:r>
    </w:p>
    <w:p w:rsidR="00041F7D" w:rsidRDefault="00041F7D" w:rsidP="00041F7D">
      <w:pPr>
        <w:autoSpaceDE w:val="0"/>
        <w:autoSpaceDN w:val="0"/>
        <w:adjustRightInd w:val="0"/>
        <w:spacing w:after="120" w:line="240" w:lineRule="auto"/>
        <w:ind w:left="827"/>
        <w:jc w:val="both"/>
        <w:rPr>
          <w:rFonts w:ascii="Arial" w:hAnsi="Arial" w:cs="Arial"/>
          <w:color w:val="000000"/>
          <w:sz w:val="18"/>
          <w:szCs w:val="18"/>
        </w:rPr>
      </w:pPr>
      <w:r>
        <w:rPr>
          <w:rFonts w:ascii="Arial" w:hAnsi="Arial" w:cs="Arial"/>
          <w:b/>
          <w:bCs/>
          <w:color w:val="000000"/>
          <w:sz w:val="18"/>
          <w:szCs w:val="18"/>
        </w:rPr>
        <w:t xml:space="preserve">NOTA- </w:t>
      </w:r>
      <w:r>
        <w:rPr>
          <w:rFonts w:ascii="Arial" w:hAnsi="Arial" w:cs="Arial"/>
          <w:color w:val="000000"/>
          <w:sz w:val="18"/>
          <w:szCs w:val="18"/>
        </w:rPr>
        <w:t>La impedancia de salida se calcula dividiendo la tensión de salida a circuito abierto entre la corriente de salida en cortocircuito.</w:t>
      </w:r>
    </w:p>
    <w:p w:rsidR="00041F7D" w:rsidRDefault="00041F7D" w:rsidP="00041F7D">
      <w:pPr>
        <w:autoSpaceDE w:val="0"/>
        <w:autoSpaceDN w:val="0"/>
        <w:adjustRightInd w:val="0"/>
        <w:spacing w:after="120" w:line="240" w:lineRule="auto"/>
        <w:ind w:left="827"/>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827"/>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827"/>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827"/>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827"/>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827"/>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827"/>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lastRenderedPageBreak/>
        <w:t>Figura D1.- Forma de onda sinusoidal amortiguada (ring wave)</w:t>
      </w:r>
    </w:p>
    <w:p w:rsidR="00041F7D" w:rsidRDefault="00041F7D" w:rsidP="00041F7D">
      <w:pPr>
        <w:pBdr>
          <w:top w:val="single" w:sz="4" w:space="0" w:color="C0C0C0"/>
          <w:left w:val="single" w:sz="4" w:space="0" w:color="C0C0C0"/>
          <w:bottom w:val="single" w:sz="4" w:space="0" w:color="C0C0C0"/>
          <w:right w:val="single" w:sz="4" w:space="0" w:color="C0C0C0"/>
        </w:pBd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noProof/>
          <w:color w:val="000000"/>
          <w:sz w:val="18"/>
          <w:szCs w:val="18"/>
          <w:lang w:eastAsia="es-MX"/>
        </w:rPr>
        <w:drawing>
          <wp:inline distT="0" distB="0" distL="0" distR="0">
            <wp:extent cx="3676650" cy="19431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650" cy="1943100"/>
                    </a:xfrm>
                    <a:prstGeom prst="rect">
                      <a:avLst/>
                    </a:prstGeom>
                    <a:noFill/>
                    <a:ln>
                      <a:noFill/>
                    </a:ln>
                  </pic:spPr>
                </pic:pic>
              </a:graphicData>
            </a:graphic>
          </wp:inline>
        </w:drawing>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En donde:</w:t>
      </w:r>
    </w:p>
    <w:p w:rsidR="00041F7D" w:rsidRDefault="00041F7D" w:rsidP="00041F7D">
      <w:pPr>
        <w:autoSpaceDE w:val="0"/>
        <w:autoSpaceDN w:val="0"/>
        <w:adjustRightInd w:val="0"/>
        <w:spacing w:after="0" w:line="240" w:lineRule="auto"/>
        <w:ind w:left="402" w:hanging="432"/>
        <w:jc w:val="both"/>
        <w:rPr>
          <w:rFonts w:ascii="Arial" w:hAnsi="Arial" w:cs="Arial"/>
          <w:color w:val="000000"/>
          <w:sz w:val="18"/>
          <w:szCs w:val="18"/>
        </w:rPr>
      </w:pPr>
      <w:r>
        <w:rPr>
          <w:rFonts w:ascii="Arial" w:hAnsi="Arial" w:cs="Arial"/>
          <w:b/>
          <w:bCs/>
          <w:color w:val="000000"/>
          <w:sz w:val="18"/>
          <w:szCs w:val="18"/>
        </w:rPr>
        <w:t>T1</w:t>
      </w:r>
      <w:r>
        <w:rPr>
          <w:rFonts w:ascii="Arial" w:hAnsi="Arial" w:cs="Arial"/>
          <w:b/>
          <w:bCs/>
          <w:color w:val="000000"/>
          <w:sz w:val="18"/>
          <w:szCs w:val="18"/>
        </w:rPr>
        <w:tab/>
      </w:r>
      <w:r>
        <w:rPr>
          <w:rFonts w:ascii="Arial" w:hAnsi="Arial" w:cs="Arial"/>
          <w:color w:val="000000"/>
          <w:sz w:val="18"/>
          <w:szCs w:val="18"/>
        </w:rPr>
        <w:t>es el tiempo de frente de la onda de tensión o corriente.</w:t>
      </w:r>
    </w:p>
    <w:p w:rsidR="00041F7D" w:rsidRDefault="00041F7D" w:rsidP="00041F7D">
      <w:pPr>
        <w:autoSpaceDE w:val="0"/>
        <w:autoSpaceDN w:val="0"/>
        <w:adjustRightInd w:val="0"/>
        <w:spacing w:after="0" w:line="240" w:lineRule="auto"/>
        <w:ind w:left="402" w:hanging="432"/>
        <w:jc w:val="both"/>
        <w:rPr>
          <w:rFonts w:ascii="Arial" w:hAnsi="Arial" w:cs="Arial"/>
          <w:color w:val="000000"/>
          <w:sz w:val="18"/>
          <w:szCs w:val="18"/>
        </w:rPr>
      </w:pPr>
      <w:r>
        <w:rPr>
          <w:rFonts w:ascii="Arial" w:hAnsi="Arial" w:cs="Arial"/>
          <w:b/>
          <w:bCs/>
          <w:color w:val="000000"/>
          <w:sz w:val="18"/>
          <w:szCs w:val="18"/>
        </w:rPr>
        <w:t>T</w:t>
      </w:r>
      <w:r>
        <w:rPr>
          <w:rFonts w:ascii="Arial" w:hAnsi="Arial" w:cs="Arial"/>
          <w:b/>
          <w:bCs/>
          <w:color w:val="000000"/>
          <w:sz w:val="18"/>
          <w:szCs w:val="18"/>
        </w:rPr>
        <w:tab/>
      </w:r>
      <w:r>
        <w:rPr>
          <w:rFonts w:ascii="Arial" w:hAnsi="Arial" w:cs="Arial"/>
          <w:color w:val="000000"/>
          <w:sz w:val="18"/>
          <w:szCs w:val="18"/>
        </w:rPr>
        <w:t>es el periodo de la frecuencia de la oscilación de tensión.</w:t>
      </w:r>
    </w:p>
    <w:p w:rsidR="00041F7D" w:rsidRDefault="00041F7D" w:rsidP="00041F7D">
      <w:pPr>
        <w:autoSpaceDE w:val="0"/>
        <w:autoSpaceDN w:val="0"/>
        <w:adjustRightInd w:val="0"/>
        <w:spacing w:after="0" w:line="240" w:lineRule="auto"/>
        <w:ind w:left="827" w:hanging="432"/>
        <w:jc w:val="both"/>
        <w:rPr>
          <w:rFonts w:ascii="Arial" w:hAnsi="Arial" w:cs="Arial"/>
          <w:color w:val="000000"/>
          <w:sz w:val="18"/>
          <w:szCs w:val="18"/>
        </w:rPr>
      </w:pPr>
      <w:r>
        <w:rPr>
          <w:rFonts w:ascii="Arial" w:hAnsi="Arial" w:cs="Arial"/>
          <w:b/>
          <w:bCs/>
          <w:color w:val="000000"/>
          <w:sz w:val="18"/>
          <w:szCs w:val="18"/>
        </w:rPr>
        <w:t>vii.</w:t>
      </w:r>
      <w:r>
        <w:rPr>
          <w:rFonts w:ascii="Arial" w:hAnsi="Arial" w:cs="Arial"/>
          <w:color w:val="000000"/>
          <w:sz w:val="18"/>
          <w:szCs w:val="18"/>
        </w:rPr>
        <w:t xml:space="preserve"> </w:t>
      </w:r>
      <w:r>
        <w:rPr>
          <w:rFonts w:ascii="Arial" w:hAnsi="Arial" w:cs="Arial"/>
          <w:color w:val="000000"/>
          <w:sz w:val="18"/>
          <w:szCs w:val="18"/>
        </w:rPr>
        <w:tab/>
        <w:t xml:space="preserve">Tensión de salida a circuito abierto (valor Pk1, véase figura D1) debe ser ajustable desde 250 V hasta 4.0 </w:t>
      </w:r>
      <w:proofErr w:type="spellStart"/>
      <w:r>
        <w:rPr>
          <w:rFonts w:ascii="Arial" w:hAnsi="Arial" w:cs="Arial"/>
          <w:color w:val="000000"/>
          <w:sz w:val="18"/>
          <w:szCs w:val="18"/>
        </w:rPr>
        <w:t>kV</w:t>
      </w:r>
      <w:proofErr w:type="spellEnd"/>
      <w:r>
        <w:rPr>
          <w:rFonts w:ascii="Arial" w:hAnsi="Arial" w:cs="Arial"/>
          <w:color w:val="000000"/>
          <w:sz w:val="18"/>
          <w:szCs w:val="18"/>
        </w:rPr>
        <w:t xml:space="preserve"> ±10%.</w:t>
      </w:r>
    </w:p>
    <w:p w:rsidR="00041F7D" w:rsidRDefault="00041F7D" w:rsidP="00041F7D">
      <w:pPr>
        <w:autoSpaceDE w:val="0"/>
        <w:autoSpaceDN w:val="0"/>
        <w:adjustRightInd w:val="0"/>
        <w:spacing w:after="0" w:line="240" w:lineRule="auto"/>
        <w:ind w:left="827" w:hanging="432"/>
        <w:jc w:val="both"/>
        <w:rPr>
          <w:rFonts w:ascii="Arial" w:hAnsi="Arial" w:cs="Arial"/>
          <w:color w:val="000000"/>
          <w:sz w:val="18"/>
          <w:szCs w:val="18"/>
        </w:rPr>
      </w:pPr>
      <w:r>
        <w:rPr>
          <w:rFonts w:ascii="Arial" w:hAnsi="Arial" w:cs="Arial"/>
          <w:b/>
          <w:bCs/>
          <w:color w:val="000000"/>
          <w:sz w:val="18"/>
          <w:szCs w:val="18"/>
        </w:rPr>
        <w:t>viii.</w:t>
      </w:r>
      <w:r>
        <w:rPr>
          <w:rFonts w:ascii="Arial" w:hAnsi="Arial" w:cs="Arial"/>
          <w:color w:val="000000"/>
          <w:sz w:val="18"/>
          <w:szCs w:val="18"/>
        </w:rPr>
        <w:t xml:space="preserve"> </w:t>
      </w:r>
      <w:r>
        <w:rPr>
          <w:rFonts w:ascii="Arial" w:hAnsi="Arial" w:cs="Arial"/>
          <w:color w:val="000000"/>
          <w:sz w:val="18"/>
          <w:szCs w:val="18"/>
        </w:rPr>
        <w:tab/>
        <w:t>Corriente de salida en cortocircuito (valor Pk1, figura D1) debe ser:</w:t>
      </w:r>
    </w:p>
    <w:p w:rsidR="00041F7D" w:rsidRDefault="00041F7D" w:rsidP="00041F7D">
      <w:pPr>
        <w:tabs>
          <w:tab w:val="left" w:pos="31327"/>
        </w:tabs>
        <w:autoSpaceDE w:val="0"/>
        <w:autoSpaceDN w:val="0"/>
        <w:adjustRightInd w:val="0"/>
        <w:spacing w:after="0" w:line="240" w:lineRule="auto"/>
        <w:ind w:left="1111" w:hanging="284"/>
        <w:jc w:val="both"/>
        <w:rPr>
          <w:rFonts w:ascii="Arial" w:hAnsi="Arial" w:cs="Arial"/>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ab/>
      </w:r>
      <w:r>
        <w:rPr>
          <w:rFonts w:ascii="Arial" w:hAnsi="Arial" w:cs="Arial"/>
          <w:color w:val="000000"/>
          <w:sz w:val="18"/>
          <w:szCs w:val="18"/>
        </w:rPr>
        <w:t>333 A ±10% para una impedancia de salida de 12Ω,</w:t>
      </w:r>
    </w:p>
    <w:p w:rsidR="00041F7D" w:rsidRDefault="00041F7D" w:rsidP="00041F7D">
      <w:pPr>
        <w:tabs>
          <w:tab w:val="left" w:pos="31327"/>
        </w:tabs>
        <w:autoSpaceDE w:val="0"/>
        <w:autoSpaceDN w:val="0"/>
        <w:adjustRightInd w:val="0"/>
        <w:spacing w:after="0" w:line="240" w:lineRule="auto"/>
        <w:ind w:left="1111" w:hanging="284"/>
        <w:jc w:val="both"/>
        <w:rPr>
          <w:rFonts w:ascii="Arial" w:hAnsi="Arial" w:cs="Arial"/>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ab/>
      </w:r>
      <w:r>
        <w:rPr>
          <w:rFonts w:ascii="Arial" w:hAnsi="Arial" w:cs="Arial"/>
          <w:color w:val="000000"/>
          <w:sz w:val="18"/>
          <w:szCs w:val="18"/>
        </w:rPr>
        <w:t>133 A ±10% para una impedancia de salida de 30Ω.</w:t>
      </w:r>
    </w:p>
    <w:p w:rsidR="00041F7D" w:rsidRDefault="00041F7D" w:rsidP="00041F7D">
      <w:pPr>
        <w:autoSpaceDE w:val="0"/>
        <w:autoSpaceDN w:val="0"/>
        <w:adjustRightInd w:val="0"/>
        <w:spacing w:after="0" w:line="240" w:lineRule="auto"/>
        <w:ind w:left="827" w:hanging="432"/>
        <w:jc w:val="both"/>
        <w:rPr>
          <w:rFonts w:ascii="Times New Roman" w:hAnsi="Times New Roman" w:cs="Times New Roman"/>
          <w:color w:val="000000"/>
          <w:sz w:val="18"/>
          <w:szCs w:val="18"/>
        </w:rPr>
      </w:pPr>
      <w:r>
        <w:rPr>
          <w:rFonts w:ascii="Arial" w:hAnsi="Arial" w:cs="Arial"/>
          <w:b/>
          <w:bCs/>
          <w:color w:val="000000"/>
          <w:sz w:val="18"/>
          <w:szCs w:val="18"/>
        </w:rPr>
        <w:t xml:space="preserve">ix. </w:t>
      </w:r>
      <w:r>
        <w:rPr>
          <w:rFonts w:ascii="Times New Roman" w:hAnsi="Times New Roman" w:cs="Times New Roman"/>
          <w:color w:val="000000"/>
          <w:sz w:val="18"/>
          <w:szCs w:val="18"/>
        </w:rPr>
        <w:tab/>
      </w:r>
      <w:r>
        <w:rPr>
          <w:rFonts w:ascii="Arial" w:hAnsi="Arial" w:cs="Arial"/>
          <w:color w:val="000000"/>
          <w:sz w:val="18"/>
          <w:szCs w:val="18"/>
        </w:rPr>
        <w:t xml:space="preserve">La relación de fase con la frecuencia de la fuente de alimentación de </w:t>
      </w:r>
      <w:proofErr w:type="spellStart"/>
      <w:r>
        <w:rPr>
          <w:rFonts w:ascii="Arial" w:hAnsi="Arial" w:cs="Arial"/>
          <w:color w:val="000000"/>
          <w:sz w:val="18"/>
          <w:szCs w:val="18"/>
        </w:rPr>
        <w:t>c.a.</w:t>
      </w:r>
      <w:proofErr w:type="spellEnd"/>
      <w:r>
        <w:rPr>
          <w:rFonts w:ascii="Arial" w:hAnsi="Arial" w:cs="Arial"/>
          <w:color w:val="000000"/>
          <w:sz w:val="18"/>
          <w:szCs w:val="18"/>
        </w:rPr>
        <w:t>, debe ser ajustable dentro del intervalo de 0° a 360° relativo al ángulo de fase de la fuente de alimentación de tensión alterna (</w:t>
      </w:r>
      <w:proofErr w:type="spellStart"/>
      <w:r>
        <w:rPr>
          <w:rFonts w:ascii="Arial" w:hAnsi="Arial" w:cs="Arial"/>
          <w:color w:val="000000"/>
          <w:sz w:val="18"/>
          <w:szCs w:val="18"/>
        </w:rPr>
        <w:t>c.a.</w:t>
      </w:r>
      <w:proofErr w:type="spellEnd"/>
      <w:r>
        <w:rPr>
          <w:rFonts w:ascii="Arial" w:hAnsi="Arial" w:cs="Arial"/>
          <w:color w:val="000000"/>
          <w:sz w:val="18"/>
          <w:szCs w:val="18"/>
        </w:rPr>
        <w:t>) para el unidad bajo prueba con una tolerancia de ±10%</w:t>
      </w:r>
      <w:r>
        <w:rPr>
          <w:rFonts w:ascii="Times New Roman" w:hAnsi="Times New Roman" w:cs="Times New Roman"/>
          <w:color w:val="000000"/>
          <w:sz w:val="18"/>
          <w:szCs w:val="18"/>
        </w:rPr>
        <w:t>.</w:t>
      </w:r>
    </w:p>
    <w:p w:rsidR="00041F7D" w:rsidRDefault="00041F7D" w:rsidP="00041F7D">
      <w:pPr>
        <w:autoSpaceDE w:val="0"/>
        <w:autoSpaceDN w:val="0"/>
        <w:adjustRightInd w:val="0"/>
        <w:spacing w:after="0" w:line="240" w:lineRule="auto"/>
        <w:ind w:left="827" w:hanging="432"/>
        <w:jc w:val="both"/>
        <w:rPr>
          <w:rFonts w:ascii="Arial" w:hAnsi="Arial" w:cs="Arial"/>
          <w:color w:val="000000"/>
          <w:sz w:val="18"/>
          <w:szCs w:val="18"/>
        </w:rPr>
      </w:pPr>
      <w:r>
        <w:rPr>
          <w:rFonts w:ascii="Arial" w:hAnsi="Arial" w:cs="Arial"/>
          <w:b/>
          <w:bCs/>
          <w:color w:val="000000"/>
          <w:sz w:val="18"/>
          <w:szCs w:val="18"/>
        </w:rPr>
        <w:t>x.</w:t>
      </w:r>
      <w:r>
        <w:rPr>
          <w:rFonts w:ascii="Arial" w:hAnsi="Arial" w:cs="Arial"/>
          <w:b/>
          <w:bCs/>
          <w:color w:val="000000"/>
          <w:sz w:val="18"/>
          <w:szCs w:val="18"/>
        </w:rPr>
        <w:tab/>
      </w:r>
      <w:r>
        <w:rPr>
          <w:rFonts w:ascii="Arial" w:hAnsi="Arial" w:cs="Arial"/>
          <w:color w:val="000000"/>
          <w:sz w:val="18"/>
          <w:szCs w:val="18"/>
        </w:rPr>
        <w:t>La polaridad del primer medio periodo debe de ser positiva y negativa.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D.2.1.2.</w:t>
      </w:r>
      <w:r>
        <w:rPr>
          <w:rFonts w:ascii="Arial" w:hAnsi="Arial" w:cs="Arial"/>
          <w:color w:val="000000"/>
          <w:sz w:val="18"/>
          <w:szCs w:val="18"/>
        </w:rPr>
        <w:t xml:space="preserve"> Características y desempeño de la red de acoplamiento/desacoplamiento: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 red de acoplamiento/desacoplamiento proporciona la habilidad de aplicar la tensión de prueba de la sobretensión transitoria en las terminales de alimentación de </w:t>
      </w:r>
      <w:proofErr w:type="spellStart"/>
      <w:r>
        <w:rPr>
          <w:rFonts w:ascii="Arial" w:hAnsi="Arial" w:cs="Arial"/>
          <w:color w:val="000000"/>
          <w:sz w:val="18"/>
          <w:szCs w:val="18"/>
        </w:rPr>
        <w:t>c.a.</w:t>
      </w:r>
      <w:proofErr w:type="spellEnd"/>
      <w:r>
        <w:rPr>
          <w:rFonts w:ascii="Arial" w:hAnsi="Arial" w:cs="Arial"/>
          <w:color w:val="000000"/>
          <w:sz w:val="18"/>
          <w:szCs w:val="18"/>
        </w:rPr>
        <w:t xml:space="preserve"> de la unidad bajo prueba, sin modificar  las características de la forma de onda, y al mismo tiempo previene que la tensión de prueba de la sobretensión transitoria afecte a la tensión de suministro del generador mismo o a la fuente de alimentación de </w:t>
      </w:r>
      <w:proofErr w:type="spellStart"/>
      <w:r>
        <w:rPr>
          <w:rFonts w:ascii="Arial" w:hAnsi="Arial" w:cs="Arial"/>
          <w:color w:val="000000"/>
          <w:sz w:val="18"/>
          <w:szCs w:val="18"/>
        </w:rPr>
        <w:t>c.a.</w:t>
      </w:r>
      <w:proofErr w:type="spellEnd"/>
      <w:r>
        <w:rPr>
          <w:rFonts w:ascii="Arial" w:hAnsi="Arial" w:cs="Arial"/>
          <w:color w:val="000000"/>
          <w:sz w:val="18"/>
          <w:szCs w:val="18"/>
        </w:rPr>
        <w:t xml:space="preserve"> que alimenta a la unidad bajo prueba.</w:t>
      </w:r>
    </w:p>
    <w:p w:rsidR="00041F7D" w:rsidRDefault="00041F7D" w:rsidP="00041F7D">
      <w:pPr>
        <w:autoSpaceDE w:val="0"/>
        <w:autoSpaceDN w:val="0"/>
        <w:adjustRightInd w:val="0"/>
        <w:spacing w:after="0" w:line="240" w:lineRule="auto"/>
        <w:ind w:left="402" w:hanging="425"/>
        <w:jc w:val="both"/>
        <w:rPr>
          <w:rFonts w:ascii="Arial" w:hAnsi="Arial" w:cs="Arial"/>
          <w:color w:val="000000"/>
          <w:sz w:val="18"/>
          <w:szCs w:val="18"/>
        </w:rPr>
      </w:pPr>
      <w:proofErr w:type="gramStart"/>
      <w:r>
        <w:rPr>
          <w:rFonts w:ascii="Courier New" w:hAnsi="Courier New" w:cs="Courier New"/>
          <w:color w:val="000000"/>
          <w:sz w:val="18"/>
          <w:szCs w:val="18"/>
        </w:rPr>
        <w:t>o</w:t>
      </w:r>
      <w:proofErr w:type="gramEnd"/>
      <w:r>
        <w:rPr>
          <w:rFonts w:ascii="Courier New" w:hAnsi="Courier New" w:cs="Courier New"/>
          <w:color w:val="000000"/>
          <w:sz w:val="18"/>
          <w:szCs w:val="18"/>
        </w:rPr>
        <w:tab/>
      </w:r>
      <w:r>
        <w:rPr>
          <w:rFonts w:ascii="Arial" w:hAnsi="Arial" w:cs="Arial"/>
          <w:color w:val="000000"/>
          <w:sz w:val="18"/>
          <w:szCs w:val="18"/>
        </w:rPr>
        <w:t>Debe estar provista con capacitores de acoplamiento acorde a la impedancia de salida del generador de prueba.</w:t>
      </w:r>
    </w:p>
    <w:p w:rsidR="00041F7D" w:rsidRDefault="00041F7D" w:rsidP="00041F7D">
      <w:pPr>
        <w:tabs>
          <w:tab w:val="left" w:pos="1080"/>
        </w:tabs>
        <w:autoSpaceDE w:val="0"/>
        <w:autoSpaceDN w:val="0"/>
        <w:adjustRightInd w:val="0"/>
        <w:spacing w:after="0" w:line="240" w:lineRule="auto"/>
        <w:ind w:left="827" w:hanging="425"/>
        <w:jc w:val="both"/>
        <w:rPr>
          <w:rFonts w:ascii="Arial" w:hAnsi="Arial" w:cs="Arial"/>
          <w:color w:val="000000"/>
          <w:sz w:val="18"/>
          <w:szCs w:val="18"/>
        </w:rPr>
      </w:pPr>
      <w:r>
        <w:rPr>
          <w:rFonts w:ascii="Wingdings" w:hAnsi="Wingdings" w:cs="Wingdings"/>
          <w:color w:val="000000"/>
          <w:sz w:val="18"/>
          <w:szCs w:val="18"/>
        </w:rPr>
        <w:t></w:t>
      </w:r>
      <w:r>
        <w:rPr>
          <w:rFonts w:ascii="Wingdings" w:hAnsi="Wingdings" w:cs="Wingdings"/>
          <w:color w:val="000000"/>
          <w:sz w:val="18"/>
          <w:szCs w:val="18"/>
        </w:rPr>
        <w:tab/>
      </w:r>
      <w:r>
        <w:rPr>
          <w:rFonts w:ascii="Arial" w:hAnsi="Arial" w:cs="Arial"/>
          <w:color w:val="000000"/>
          <w:sz w:val="18"/>
          <w:szCs w:val="18"/>
        </w:rPr>
        <w:t>3x10</w:t>
      </w:r>
      <w:r>
        <w:rPr>
          <w:rFonts w:ascii="Arial" w:hAnsi="Arial" w:cs="Arial"/>
          <w:color w:val="000000"/>
          <w:sz w:val="18"/>
          <w:szCs w:val="18"/>
          <w:vertAlign w:val="superscript"/>
        </w:rPr>
        <w:t xml:space="preserve">-6 </w:t>
      </w:r>
      <w:r>
        <w:rPr>
          <w:rFonts w:ascii="Arial" w:hAnsi="Arial" w:cs="Arial"/>
          <w:color w:val="000000"/>
          <w:sz w:val="18"/>
          <w:szCs w:val="18"/>
        </w:rPr>
        <w:t xml:space="preserve">F (mínimo) para una impedancia de salida del generador de 30 </w:t>
      </w:r>
      <w:proofErr w:type="spellStart"/>
      <w:r>
        <w:rPr>
          <w:rFonts w:ascii="Arial" w:hAnsi="Arial" w:cs="Arial"/>
          <w:color w:val="000000"/>
          <w:sz w:val="18"/>
          <w:szCs w:val="18"/>
        </w:rPr>
        <w:t>ohms</w:t>
      </w:r>
      <w:proofErr w:type="spellEnd"/>
      <w:r>
        <w:rPr>
          <w:rFonts w:ascii="Arial" w:hAnsi="Arial" w:cs="Arial"/>
          <w:color w:val="000000"/>
          <w:sz w:val="18"/>
          <w:szCs w:val="18"/>
        </w:rPr>
        <w:t>.</w:t>
      </w:r>
    </w:p>
    <w:p w:rsidR="00041F7D" w:rsidRDefault="00041F7D" w:rsidP="00041F7D">
      <w:pPr>
        <w:tabs>
          <w:tab w:val="left" w:pos="1080"/>
        </w:tabs>
        <w:autoSpaceDE w:val="0"/>
        <w:autoSpaceDN w:val="0"/>
        <w:adjustRightInd w:val="0"/>
        <w:spacing w:after="0" w:line="240" w:lineRule="auto"/>
        <w:ind w:left="827" w:hanging="425"/>
        <w:jc w:val="both"/>
        <w:rPr>
          <w:rFonts w:ascii="Arial" w:hAnsi="Arial" w:cs="Arial"/>
          <w:color w:val="000000"/>
          <w:sz w:val="18"/>
          <w:szCs w:val="18"/>
        </w:rPr>
      </w:pPr>
      <w:r>
        <w:rPr>
          <w:rFonts w:ascii="Wingdings" w:hAnsi="Wingdings" w:cs="Wingdings"/>
          <w:color w:val="000000"/>
          <w:sz w:val="18"/>
          <w:szCs w:val="18"/>
        </w:rPr>
        <w:t></w:t>
      </w:r>
      <w:r>
        <w:rPr>
          <w:rFonts w:ascii="Wingdings" w:hAnsi="Wingdings" w:cs="Wingdings"/>
          <w:color w:val="000000"/>
          <w:sz w:val="18"/>
          <w:szCs w:val="18"/>
        </w:rPr>
        <w:tab/>
      </w:r>
      <w:r>
        <w:rPr>
          <w:rFonts w:ascii="Arial" w:hAnsi="Arial" w:cs="Arial"/>
          <w:color w:val="000000"/>
          <w:sz w:val="18"/>
          <w:szCs w:val="18"/>
        </w:rPr>
        <w:t>10x10</w:t>
      </w:r>
      <w:r>
        <w:rPr>
          <w:rFonts w:ascii="Arial" w:hAnsi="Arial" w:cs="Arial"/>
          <w:color w:val="000000"/>
          <w:sz w:val="18"/>
          <w:szCs w:val="18"/>
          <w:vertAlign w:val="superscript"/>
        </w:rPr>
        <w:t xml:space="preserve">-6 </w:t>
      </w:r>
      <w:r>
        <w:rPr>
          <w:rFonts w:ascii="Arial" w:hAnsi="Arial" w:cs="Arial"/>
          <w:color w:val="000000"/>
          <w:sz w:val="18"/>
          <w:szCs w:val="18"/>
        </w:rPr>
        <w:t xml:space="preserve">F (mínimo) para una impedancia de salida del generador de 12 </w:t>
      </w:r>
      <w:proofErr w:type="spellStart"/>
      <w:r>
        <w:rPr>
          <w:rFonts w:ascii="Arial" w:hAnsi="Arial" w:cs="Arial"/>
          <w:color w:val="000000"/>
          <w:sz w:val="18"/>
          <w:szCs w:val="18"/>
        </w:rPr>
        <w:t>ohms</w:t>
      </w:r>
      <w:proofErr w:type="spellEnd"/>
      <w:r>
        <w:rPr>
          <w:rFonts w:ascii="Arial" w:hAnsi="Arial" w:cs="Arial"/>
          <w:color w:val="000000"/>
          <w:sz w:val="18"/>
          <w:szCs w:val="18"/>
        </w:rPr>
        <w:t>.</w:t>
      </w:r>
    </w:p>
    <w:p w:rsidR="00041F7D" w:rsidRDefault="00041F7D" w:rsidP="00041F7D">
      <w:pPr>
        <w:autoSpaceDE w:val="0"/>
        <w:autoSpaceDN w:val="0"/>
        <w:adjustRightInd w:val="0"/>
        <w:spacing w:after="0" w:line="240" w:lineRule="auto"/>
        <w:ind w:left="402" w:hanging="425"/>
        <w:jc w:val="both"/>
        <w:rPr>
          <w:rFonts w:ascii="Arial" w:hAnsi="Arial" w:cs="Arial"/>
          <w:color w:val="000000"/>
          <w:sz w:val="18"/>
          <w:szCs w:val="18"/>
        </w:rPr>
      </w:pPr>
      <w:proofErr w:type="gramStart"/>
      <w:r>
        <w:rPr>
          <w:rFonts w:ascii="Courier New" w:hAnsi="Courier New" w:cs="Courier New"/>
          <w:color w:val="000000"/>
          <w:sz w:val="18"/>
          <w:szCs w:val="18"/>
        </w:rPr>
        <w:t>o</w:t>
      </w:r>
      <w:proofErr w:type="gramEnd"/>
      <w:r>
        <w:rPr>
          <w:rFonts w:ascii="Courier New" w:hAnsi="Courier New" w:cs="Courier New"/>
          <w:color w:val="000000"/>
          <w:sz w:val="18"/>
          <w:szCs w:val="18"/>
        </w:rPr>
        <w:tab/>
      </w:r>
      <w:r>
        <w:rPr>
          <w:rFonts w:ascii="Arial" w:hAnsi="Arial" w:cs="Arial"/>
          <w:color w:val="000000"/>
          <w:sz w:val="18"/>
          <w:szCs w:val="18"/>
        </w:rPr>
        <w:t xml:space="preserve">El aguante del dieléctrico a la tensión, de la red de acoplamiento, debe ser de 5 </w:t>
      </w:r>
      <w:proofErr w:type="spellStart"/>
      <w:r>
        <w:rPr>
          <w:rFonts w:ascii="Arial" w:hAnsi="Arial" w:cs="Arial"/>
          <w:color w:val="000000"/>
          <w:sz w:val="18"/>
          <w:szCs w:val="18"/>
        </w:rPr>
        <w:t>kV</w:t>
      </w:r>
      <w:proofErr w:type="spellEnd"/>
      <w:r>
        <w:rPr>
          <w:rFonts w:ascii="Arial" w:hAnsi="Arial" w:cs="Arial"/>
          <w:color w:val="000000"/>
          <w:sz w:val="18"/>
          <w:szCs w:val="18"/>
        </w:rPr>
        <w:t>, con una forma de onda 1.2/50 µs.</w:t>
      </w:r>
    </w:p>
    <w:p w:rsidR="00041F7D" w:rsidRDefault="00041F7D" w:rsidP="00041F7D">
      <w:pPr>
        <w:autoSpaceDE w:val="0"/>
        <w:autoSpaceDN w:val="0"/>
        <w:adjustRightInd w:val="0"/>
        <w:spacing w:after="0" w:line="240" w:lineRule="auto"/>
        <w:ind w:left="402" w:hanging="425"/>
        <w:jc w:val="both"/>
        <w:rPr>
          <w:rFonts w:ascii="Arial" w:hAnsi="Arial" w:cs="Arial"/>
          <w:color w:val="000000"/>
          <w:sz w:val="18"/>
          <w:szCs w:val="18"/>
        </w:rPr>
      </w:pPr>
      <w:proofErr w:type="gramStart"/>
      <w:r>
        <w:rPr>
          <w:rFonts w:ascii="Courier New" w:hAnsi="Courier New" w:cs="Courier New"/>
          <w:color w:val="000000"/>
          <w:sz w:val="18"/>
          <w:szCs w:val="18"/>
        </w:rPr>
        <w:t>o</w:t>
      </w:r>
      <w:proofErr w:type="gramEnd"/>
      <w:r>
        <w:rPr>
          <w:rFonts w:ascii="Courier New" w:hAnsi="Courier New" w:cs="Courier New"/>
          <w:color w:val="000000"/>
          <w:sz w:val="18"/>
          <w:szCs w:val="18"/>
        </w:rPr>
        <w:tab/>
      </w:r>
      <w:r>
        <w:rPr>
          <w:rFonts w:ascii="Arial" w:hAnsi="Arial" w:cs="Arial"/>
          <w:color w:val="000000"/>
          <w:sz w:val="18"/>
          <w:szCs w:val="18"/>
        </w:rPr>
        <w:t>La atenuación de la red de desacoplamiento, en modo común, debe ser 20 dB como mínimo.</w:t>
      </w:r>
    </w:p>
    <w:p w:rsidR="00041F7D" w:rsidRDefault="00041F7D" w:rsidP="00041F7D">
      <w:pPr>
        <w:autoSpaceDE w:val="0"/>
        <w:autoSpaceDN w:val="0"/>
        <w:adjustRightInd w:val="0"/>
        <w:spacing w:after="0" w:line="240" w:lineRule="auto"/>
        <w:ind w:left="402" w:hanging="425"/>
        <w:jc w:val="both"/>
        <w:rPr>
          <w:rFonts w:ascii="Arial" w:hAnsi="Arial" w:cs="Arial"/>
          <w:color w:val="000000"/>
          <w:sz w:val="18"/>
          <w:szCs w:val="18"/>
        </w:rPr>
      </w:pPr>
      <w:proofErr w:type="gramStart"/>
      <w:r>
        <w:rPr>
          <w:rFonts w:ascii="Courier New" w:hAnsi="Courier New" w:cs="Courier New"/>
          <w:color w:val="000000"/>
          <w:sz w:val="18"/>
          <w:szCs w:val="18"/>
        </w:rPr>
        <w:t>o</w:t>
      </w:r>
      <w:proofErr w:type="gramEnd"/>
      <w:r>
        <w:rPr>
          <w:rFonts w:ascii="Courier New" w:hAnsi="Courier New" w:cs="Courier New"/>
          <w:color w:val="000000"/>
          <w:sz w:val="18"/>
          <w:szCs w:val="18"/>
        </w:rPr>
        <w:tab/>
      </w:r>
      <w:r>
        <w:rPr>
          <w:rFonts w:ascii="Arial" w:hAnsi="Arial" w:cs="Arial"/>
          <w:color w:val="000000"/>
          <w:sz w:val="18"/>
          <w:szCs w:val="18"/>
        </w:rPr>
        <w:t>La atenuación de la red de desacoplamiento, en modo diferencial, debe ser 30 dB como mínimo.</w:t>
      </w:r>
    </w:p>
    <w:p w:rsidR="00041F7D" w:rsidRDefault="00041F7D" w:rsidP="00041F7D">
      <w:pPr>
        <w:autoSpaceDE w:val="0"/>
        <w:autoSpaceDN w:val="0"/>
        <w:adjustRightInd w:val="0"/>
        <w:spacing w:after="0" w:line="240" w:lineRule="auto"/>
        <w:ind w:left="402" w:hanging="425"/>
        <w:jc w:val="both"/>
        <w:rPr>
          <w:rFonts w:ascii="Arial" w:hAnsi="Arial" w:cs="Arial"/>
          <w:color w:val="000000"/>
          <w:sz w:val="18"/>
          <w:szCs w:val="18"/>
        </w:rPr>
      </w:pPr>
      <w:proofErr w:type="gramStart"/>
      <w:r>
        <w:rPr>
          <w:rFonts w:ascii="Courier New" w:hAnsi="Courier New" w:cs="Courier New"/>
          <w:color w:val="000000"/>
          <w:sz w:val="18"/>
          <w:szCs w:val="18"/>
        </w:rPr>
        <w:t>o</w:t>
      </w:r>
      <w:proofErr w:type="gramEnd"/>
      <w:r>
        <w:rPr>
          <w:rFonts w:ascii="Courier New" w:hAnsi="Courier New" w:cs="Courier New"/>
          <w:color w:val="000000"/>
          <w:sz w:val="18"/>
          <w:szCs w:val="18"/>
        </w:rPr>
        <w:tab/>
      </w:r>
      <w:r>
        <w:rPr>
          <w:rFonts w:ascii="Arial" w:hAnsi="Arial" w:cs="Arial"/>
          <w:color w:val="000000"/>
          <w:sz w:val="18"/>
          <w:szCs w:val="18"/>
        </w:rPr>
        <w:t>La corriente nominal debe ser de 16 A por fase.</w:t>
      </w:r>
    </w:p>
    <w:p w:rsidR="00041F7D" w:rsidRDefault="00041F7D" w:rsidP="00041F7D">
      <w:pPr>
        <w:autoSpaceDE w:val="0"/>
        <w:autoSpaceDN w:val="0"/>
        <w:adjustRightInd w:val="0"/>
        <w:spacing w:after="0" w:line="240" w:lineRule="auto"/>
        <w:ind w:left="402" w:hanging="425"/>
        <w:jc w:val="both"/>
        <w:rPr>
          <w:rFonts w:ascii="Arial" w:hAnsi="Arial" w:cs="Arial"/>
          <w:color w:val="000000"/>
          <w:sz w:val="18"/>
          <w:szCs w:val="18"/>
        </w:rPr>
      </w:pPr>
      <w:proofErr w:type="gramStart"/>
      <w:r>
        <w:rPr>
          <w:rFonts w:ascii="Courier New" w:hAnsi="Courier New" w:cs="Courier New"/>
          <w:color w:val="000000"/>
          <w:sz w:val="18"/>
          <w:szCs w:val="18"/>
        </w:rPr>
        <w:t>o</w:t>
      </w:r>
      <w:proofErr w:type="gramEnd"/>
      <w:r>
        <w:rPr>
          <w:rFonts w:ascii="Courier New" w:hAnsi="Courier New" w:cs="Courier New"/>
          <w:color w:val="000000"/>
          <w:sz w:val="18"/>
          <w:szCs w:val="18"/>
        </w:rPr>
        <w:tab/>
      </w:r>
      <w:r>
        <w:rPr>
          <w:rFonts w:ascii="Arial" w:hAnsi="Arial" w:cs="Arial"/>
          <w:color w:val="000000"/>
          <w:sz w:val="18"/>
          <w:szCs w:val="18"/>
        </w:rPr>
        <w:t>El número de fases de la red debe ser 2.</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D.2.2.</w:t>
      </w:r>
      <w:r>
        <w:rPr>
          <w:rFonts w:ascii="Arial" w:hAnsi="Arial" w:cs="Arial"/>
          <w:color w:val="000000"/>
          <w:sz w:val="18"/>
          <w:szCs w:val="18"/>
        </w:rPr>
        <w:t xml:space="preserve"> Osciloscopio.</w:t>
      </w:r>
    </w:p>
    <w:p w:rsidR="00041F7D" w:rsidRDefault="00041F7D" w:rsidP="00041F7D">
      <w:pPr>
        <w:tabs>
          <w:tab w:val="left" w:pos="720"/>
        </w:tabs>
        <w:autoSpaceDE w:val="0"/>
        <w:autoSpaceDN w:val="0"/>
        <w:adjustRightInd w:val="0"/>
        <w:spacing w:after="0" w:line="240" w:lineRule="auto"/>
        <w:ind w:left="402" w:hanging="425"/>
        <w:jc w:val="both"/>
        <w:rPr>
          <w:rFonts w:ascii="Arial" w:hAnsi="Arial" w:cs="Arial"/>
          <w:color w:val="000000"/>
          <w:sz w:val="18"/>
          <w:szCs w:val="18"/>
        </w:rPr>
      </w:pPr>
      <w:proofErr w:type="gramStart"/>
      <w:r>
        <w:rPr>
          <w:rFonts w:ascii="Courier New" w:hAnsi="Courier New" w:cs="Courier New"/>
          <w:color w:val="000000"/>
          <w:sz w:val="18"/>
          <w:szCs w:val="18"/>
        </w:rPr>
        <w:t>o</w:t>
      </w:r>
      <w:proofErr w:type="gramEnd"/>
      <w:r>
        <w:rPr>
          <w:rFonts w:ascii="Courier New" w:hAnsi="Courier New" w:cs="Courier New"/>
          <w:color w:val="000000"/>
          <w:sz w:val="18"/>
          <w:szCs w:val="18"/>
        </w:rPr>
        <w:tab/>
      </w:r>
      <w:r>
        <w:rPr>
          <w:rFonts w:ascii="Arial" w:hAnsi="Arial" w:cs="Arial"/>
          <w:color w:val="000000"/>
          <w:sz w:val="18"/>
          <w:szCs w:val="18"/>
        </w:rPr>
        <w:t>Digital, con memoria y ancho de banda mínimo de 20 MHz.</w:t>
      </w:r>
    </w:p>
    <w:p w:rsidR="00041F7D" w:rsidRDefault="00041F7D" w:rsidP="00041F7D">
      <w:pPr>
        <w:tabs>
          <w:tab w:val="left" w:pos="720"/>
        </w:tabs>
        <w:autoSpaceDE w:val="0"/>
        <w:autoSpaceDN w:val="0"/>
        <w:adjustRightInd w:val="0"/>
        <w:spacing w:after="0" w:line="240" w:lineRule="auto"/>
        <w:ind w:left="402" w:hanging="425"/>
        <w:jc w:val="both"/>
        <w:rPr>
          <w:rFonts w:ascii="Arial" w:hAnsi="Arial" w:cs="Arial"/>
          <w:color w:val="000000"/>
          <w:sz w:val="18"/>
          <w:szCs w:val="18"/>
        </w:rPr>
      </w:pPr>
      <w:proofErr w:type="gramStart"/>
      <w:r>
        <w:rPr>
          <w:rFonts w:ascii="Courier New" w:hAnsi="Courier New" w:cs="Courier New"/>
          <w:color w:val="000000"/>
          <w:sz w:val="18"/>
          <w:szCs w:val="18"/>
        </w:rPr>
        <w:t>o</w:t>
      </w:r>
      <w:proofErr w:type="gramEnd"/>
      <w:r>
        <w:rPr>
          <w:rFonts w:ascii="Courier New" w:hAnsi="Courier New" w:cs="Courier New"/>
          <w:color w:val="000000"/>
          <w:sz w:val="18"/>
          <w:szCs w:val="18"/>
        </w:rPr>
        <w:tab/>
      </w:r>
      <w:r>
        <w:rPr>
          <w:rFonts w:ascii="Arial" w:hAnsi="Arial" w:cs="Arial"/>
          <w:color w:val="000000"/>
          <w:sz w:val="18"/>
          <w:szCs w:val="18"/>
        </w:rPr>
        <w:t>Puntas para medición de alta tensión eléctrica.</w:t>
      </w:r>
    </w:p>
    <w:p w:rsidR="00041F7D" w:rsidRDefault="00041F7D" w:rsidP="00041F7D">
      <w:pPr>
        <w:tabs>
          <w:tab w:val="left" w:pos="720"/>
        </w:tabs>
        <w:autoSpaceDE w:val="0"/>
        <w:autoSpaceDN w:val="0"/>
        <w:adjustRightInd w:val="0"/>
        <w:spacing w:after="0" w:line="240" w:lineRule="auto"/>
        <w:ind w:left="402" w:hanging="425"/>
        <w:jc w:val="both"/>
        <w:rPr>
          <w:rFonts w:ascii="Arial" w:hAnsi="Arial" w:cs="Arial"/>
          <w:color w:val="000000"/>
          <w:sz w:val="18"/>
          <w:szCs w:val="18"/>
        </w:rPr>
      </w:pPr>
      <w:proofErr w:type="gramStart"/>
      <w:r>
        <w:rPr>
          <w:rFonts w:ascii="Courier New" w:hAnsi="Courier New" w:cs="Courier New"/>
          <w:color w:val="000000"/>
          <w:sz w:val="18"/>
          <w:szCs w:val="18"/>
        </w:rPr>
        <w:t>o</w:t>
      </w:r>
      <w:proofErr w:type="gramEnd"/>
      <w:r>
        <w:rPr>
          <w:rFonts w:ascii="Courier New" w:hAnsi="Courier New" w:cs="Courier New"/>
          <w:color w:val="000000"/>
          <w:sz w:val="18"/>
          <w:szCs w:val="18"/>
        </w:rPr>
        <w:tab/>
      </w:r>
      <w:r>
        <w:rPr>
          <w:rFonts w:ascii="Arial" w:hAnsi="Arial" w:cs="Arial"/>
          <w:color w:val="000000"/>
          <w:sz w:val="18"/>
          <w:szCs w:val="18"/>
        </w:rPr>
        <w:t xml:space="preserve">Transformador de aislamiento de 5 </w:t>
      </w:r>
      <w:proofErr w:type="spellStart"/>
      <w:r>
        <w:rPr>
          <w:rFonts w:ascii="Arial" w:hAnsi="Arial" w:cs="Arial"/>
          <w:color w:val="000000"/>
          <w:sz w:val="18"/>
          <w:szCs w:val="18"/>
        </w:rPr>
        <w:t>kV</w:t>
      </w:r>
      <w:proofErr w:type="spellEnd"/>
      <w:r>
        <w:rPr>
          <w:rFonts w:ascii="Arial" w:hAnsi="Arial" w:cs="Arial"/>
          <w:color w:val="000000"/>
          <w:sz w:val="18"/>
          <w:szCs w:val="18"/>
        </w:rPr>
        <w:t xml:space="preserve"> para la tensión de alimentación del osciloscopio.</w:t>
      </w:r>
    </w:p>
    <w:p w:rsidR="00041F7D" w:rsidRDefault="00041F7D" w:rsidP="00041F7D">
      <w:pPr>
        <w:tabs>
          <w:tab w:val="left" w:pos="720"/>
        </w:tabs>
        <w:autoSpaceDE w:val="0"/>
        <w:autoSpaceDN w:val="0"/>
        <w:adjustRightInd w:val="0"/>
        <w:spacing w:after="0" w:line="240" w:lineRule="auto"/>
        <w:ind w:left="402" w:hanging="425"/>
        <w:jc w:val="both"/>
        <w:rPr>
          <w:rFonts w:ascii="Arial" w:hAnsi="Arial" w:cs="Arial"/>
          <w:color w:val="000000"/>
          <w:sz w:val="18"/>
          <w:szCs w:val="18"/>
        </w:rPr>
      </w:pPr>
      <w:proofErr w:type="gramStart"/>
      <w:r>
        <w:rPr>
          <w:rFonts w:ascii="Courier New" w:hAnsi="Courier New" w:cs="Courier New"/>
          <w:color w:val="000000"/>
          <w:sz w:val="18"/>
          <w:szCs w:val="18"/>
        </w:rPr>
        <w:t>o</w:t>
      </w:r>
      <w:proofErr w:type="gramEnd"/>
      <w:r>
        <w:rPr>
          <w:rFonts w:ascii="Courier New" w:hAnsi="Courier New" w:cs="Courier New"/>
          <w:color w:val="000000"/>
          <w:sz w:val="18"/>
          <w:szCs w:val="18"/>
        </w:rPr>
        <w:tab/>
      </w:r>
      <w:r>
        <w:rPr>
          <w:rFonts w:ascii="Arial" w:hAnsi="Arial" w:cs="Arial"/>
          <w:color w:val="000000"/>
          <w:sz w:val="18"/>
          <w:szCs w:val="18"/>
        </w:rPr>
        <w:t>Puede utilizarse una sonda diferencial de alta tensión en vez de las puntas de alta tensión y el transformador de aislamiento.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D.2.3. </w:t>
      </w:r>
      <w:r>
        <w:rPr>
          <w:rFonts w:ascii="Arial" w:hAnsi="Arial" w:cs="Arial"/>
          <w:color w:val="000000"/>
          <w:sz w:val="18"/>
          <w:szCs w:val="18"/>
        </w:rPr>
        <w:t xml:space="preserve">Fuente de alimentación de </w:t>
      </w:r>
      <w:proofErr w:type="spellStart"/>
      <w:r>
        <w:rPr>
          <w:rFonts w:ascii="Arial" w:hAnsi="Arial" w:cs="Arial"/>
          <w:color w:val="000000"/>
          <w:sz w:val="18"/>
          <w:szCs w:val="18"/>
        </w:rPr>
        <w:t>c.a.</w:t>
      </w:r>
      <w:proofErr w:type="spellEnd"/>
    </w:p>
    <w:p w:rsidR="00041F7D" w:rsidRDefault="00041F7D" w:rsidP="00041F7D">
      <w:pPr>
        <w:autoSpaceDE w:val="0"/>
        <w:autoSpaceDN w:val="0"/>
        <w:adjustRightInd w:val="0"/>
        <w:spacing w:after="0" w:line="240" w:lineRule="auto"/>
        <w:ind w:left="402" w:hanging="425"/>
        <w:jc w:val="both"/>
        <w:rPr>
          <w:rFonts w:ascii="Arial" w:hAnsi="Arial" w:cs="Arial"/>
          <w:color w:val="000000"/>
          <w:sz w:val="18"/>
          <w:szCs w:val="18"/>
        </w:rPr>
      </w:pPr>
      <w:proofErr w:type="gramStart"/>
      <w:r>
        <w:rPr>
          <w:rFonts w:ascii="Courier New" w:hAnsi="Courier New" w:cs="Courier New"/>
          <w:color w:val="000000"/>
          <w:sz w:val="18"/>
          <w:szCs w:val="18"/>
        </w:rPr>
        <w:t>o</w:t>
      </w:r>
      <w:proofErr w:type="gramEnd"/>
      <w:r>
        <w:rPr>
          <w:rFonts w:ascii="Courier New" w:hAnsi="Courier New" w:cs="Courier New"/>
          <w:color w:val="000000"/>
          <w:sz w:val="18"/>
          <w:szCs w:val="18"/>
        </w:rPr>
        <w:tab/>
      </w:r>
      <w:r>
        <w:rPr>
          <w:rFonts w:ascii="Arial" w:hAnsi="Arial" w:cs="Arial"/>
          <w:color w:val="000000"/>
          <w:sz w:val="18"/>
          <w:szCs w:val="18"/>
        </w:rPr>
        <w:t>La forma de onda de la fuente debe cumplir con una distorsión armónica total de tensión no mayor que 3%, considerando la suma de las componentes armónicas desde la fundamental hasta la de orden 49.</w:t>
      </w:r>
    </w:p>
    <w:p w:rsidR="00041F7D" w:rsidRDefault="00041F7D" w:rsidP="00041F7D">
      <w:pPr>
        <w:autoSpaceDE w:val="0"/>
        <w:autoSpaceDN w:val="0"/>
        <w:adjustRightInd w:val="0"/>
        <w:spacing w:after="0" w:line="240" w:lineRule="auto"/>
        <w:ind w:left="402" w:hanging="425"/>
        <w:jc w:val="both"/>
        <w:rPr>
          <w:rFonts w:ascii="Arial" w:hAnsi="Arial" w:cs="Arial"/>
          <w:color w:val="000000"/>
          <w:sz w:val="18"/>
          <w:szCs w:val="18"/>
        </w:rPr>
      </w:pPr>
      <w:proofErr w:type="gramStart"/>
      <w:r>
        <w:rPr>
          <w:rFonts w:ascii="Courier New" w:hAnsi="Courier New" w:cs="Courier New"/>
          <w:color w:val="000000"/>
          <w:sz w:val="18"/>
          <w:szCs w:val="18"/>
        </w:rPr>
        <w:t>o</w:t>
      </w:r>
      <w:proofErr w:type="gramEnd"/>
      <w:r>
        <w:rPr>
          <w:rFonts w:ascii="Courier New" w:hAnsi="Courier New" w:cs="Courier New"/>
          <w:color w:val="000000"/>
          <w:sz w:val="18"/>
          <w:szCs w:val="18"/>
        </w:rPr>
        <w:tab/>
      </w:r>
      <w:r>
        <w:rPr>
          <w:rFonts w:ascii="Arial" w:hAnsi="Arial" w:cs="Arial"/>
          <w:color w:val="000000"/>
          <w:sz w:val="18"/>
          <w:szCs w:val="18"/>
        </w:rPr>
        <w:t>La tensión de salida debe ser ajustable para suministrar los valores que se indican en la Tabla A1; con una frecuencia de 60 Hz.</w:t>
      </w:r>
    </w:p>
    <w:p w:rsidR="00041F7D" w:rsidRDefault="00041F7D" w:rsidP="00041F7D">
      <w:pPr>
        <w:autoSpaceDE w:val="0"/>
        <w:autoSpaceDN w:val="0"/>
        <w:adjustRightInd w:val="0"/>
        <w:spacing w:after="0" w:line="240" w:lineRule="auto"/>
        <w:ind w:left="402" w:hanging="425"/>
        <w:jc w:val="both"/>
        <w:rPr>
          <w:rFonts w:ascii="Arial" w:hAnsi="Arial" w:cs="Arial"/>
          <w:color w:val="000000"/>
          <w:sz w:val="18"/>
          <w:szCs w:val="18"/>
        </w:rPr>
      </w:pPr>
      <w:proofErr w:type="gramStart"/>
      <w:r>
        <w:rPr>
          <w:rFonts w:ascii="Courier New" w:hAnsi="Courier New" w:cs="Courier New"/>
          <w:color w:val="000000"/>
          <w:sz w:val="18"/>
          <w:szCs w:val="18"/>
        </w:rPr>
        <w:t>o</w:t>
      </w:r>
      <w:proofErr w:type="gramEnd"/>
      <w:r>
        <w:rPr>
          <w:rFonts w:ascii="Courier New" w:hAnsi="Courier New" w:cs="Courier New"/>
          <w:color w:val="000000"/>
          <w:sz w:val="18"/>
          <w:szCs w:val="18"/>
        </w:rPr>
        <w:tab/>
      </w:r>
      <w:r>
        <w:rPr>
          <w:rFonts w:ascii="Arial" w:hAnsi="Arial" w:cs="Arial"/>
          <w:color w:val="000000"/>
          <w:sz w:val="18"/>
          <w:szCs w:val="18"/>
        </w:rPr>
        <w:t>La tensión de la fuente de alimentación de c. a. aplicada a la unidad bajo prueba, debe mantenerse dentro del ± 2.0%, con una carga de 16 A.</w:t>
      </w:r>
    </w:p>
    <w:p w:rsidR="00041F7D" w:rsidRDefault="00041F7D" w:rsidP="00041F7D">
      <w:pPr>
        <w:autoSpaceDE w:val="0"/>
        <w:autoSpaceDN w:val="0"/>
        <w:adjustRightInd w:val="0"/>
        <w:spacing w:after="0" w:line="240" w:lineRule="auto"/>
        <w:ind w:left="402" w:hanging="425"/>
        <w:jc w:val="both"/>
        <w:rPr>
          <w:rFonts w:ascii="Arial" w:hAnsi="Arial" w:cs="Arial"/>
          <w:color w:val="000000"/>
          <w:sz w:val="18"/>
          <w:szCs w:val="18"/>
        </w:rPr>
      </w:pPr>
      <w:proofErr w:type="gramStart"/>
      <w:r>
        <w:rPr>
          <w:rFonts w:ascii="Courier New" w:hAnsi="Courier New" w:cs="Courier New"/>
          <w:color w:val="000000"/>
          <w:sz w:val="18"/>
          <w:szCs w:val="18"/>
        </w:rPr>
        <w:t>o</w:t>
      </w:r>
      <w:proofErr w:type="gramEnd"/>
      <w:r>
        <w:rPr>
          <w:rFonts w:ascii="Courier New" w:hAnsi="Courier New" w:cs="Courier New"/>
          <w:color w:val="000000"/>
          <w:sz w:val="18"/>
          <w:szCs w:val="18"/>
        </w:rPr>
        <w:tab/>
      </w:r>
      <w:r>
        <w:rPr>
          <w:rFonts w:ascii="Arial" w:hAnsi="Arial" w:cs="Arial"/>
          <w:color w:val="000000"/>
          <w:sz w:val="18"/>
          <w:szCs w:val="18"/>
        </w:rPr>
        <w:t>La frecuencia de 60 Hz de la fuente de alimentación de c. a. aplicada a la unidad bajo prueba, debe mantenerse dentro del ± 0.5%.</w:t>
      </w:r>
    </w:p>
    <w:p w:rsidR="00041F7D" w:rsidRDefault="00041F7D" w:rsidP="00041F7D">
      <w:pPr>
        <w:autoSpaceDE w:val="0"/>
        <w:autoSpaceDN w:val="0"/>
        <w:adjustRightInd w:val="0"/>
        <w:spacing w:after="0" w:line="240" w:lineRule="auto"/>
        <w:ind w:left="-165" w:firstLine="142"/>
        <w:jc w:val="both"/>
        <w:rPr>
          <w:rFonts w:ascii="Arial" w:hAnsi="Arial" w:cs="Arial"/>
          <w:color w:val="000000"/>
          <w:sz w:val="18"/>
          <w:szCs w:val="18"/>
        </w:rPr>
      </w:pPr>
      <w:r>
        <w:rPr>
          <w:rFonts w:ascii="Arial" w:hAnsi="Arial" w:cs="Arial"/>
          <w:b/>
          <w:bCs/>
          <w:color w:val="000000"/>
          <w:sz w:val="18"/>
          <w:szCs w:val="18"/>
        </w:rPr>
        <w:t xml:space="preserve">D.2.4. </w:t>
      </w:r>
      <w:proofErr w:type="spellStart"/>
      <w:r>
        <w:rPr>
          <w:rFonts w:ascii="Arial" w:hAnsi="Arial" w:cs="Arial"/>
          <w:color w:val="000000"/>
          <w:sz w:val="18"/>
          <w:szCs w:val="18"/>
        </w:rPr>
        <w:t>Vóltmetro</w:t>
      </w:r>
      <w:proofErr w:type="spellEnd"/>
      <w:r>
        <w:rPr>
          <w:rFonts w:ascii="Arial" w:hAnsi="Arial" w:cs="Arial"/>
          <w:color w:val="000000"/>
          <w:sz w:val="18"/>
          <w:szCs w:val="18"/>
        </w:rPr>
        <w:t xml:space="preserve"> </w:t>
      </w:r>
    </w:p>
    <w:p w:rsidR="00041F7D" w:rsidRDefault="00041F7D" w:rsidP="00041F7D">
      <w:pPr>
        <w:autoSpaceDE w:val="0"/>
        <w:autoSpaceDN w:val="0"/>
        <w:adjustRightInd w:val="0"/>
        <w:spacing w:after="0" w:line="240" w:lineRule="auto"/>
        <w:ind w:left="-165" w:firstLine="142"/>
        <w:jc w:val="both"/>
        <w:rPr>
          <w:rFonts w:ascii="Arial" w:hAnsi="Arial" w:cs="Arial"/>
          <w:color w:val="000000"/>
          <w:sz w:val="18"/>
          <w:szCs w:val="18"/>
        </w:rPr>
      </w:pPr>
      <w:r>
        <w:rPr>
          <w:rFonts w:ascii="Arial" w:hAnsi="Arial" w:cs="Arial"/>
          <w:color w:val="000000"/>
          <w:sz w:val="18"/>
          <w:szCs w:val="18"/>
        </w:rPr>
        <w:lastRenderedPageBreak/>
        <w:t xml:space="preserve">El </w:t>
      </w:r>
      <w:proofErr w:type="spellStart"/>
      <w:r>
        <w:rPr>
          <w:rFonts w:ascii="Arial" w:hAnsi="Arial" w:cs="Arial"/>
          <w:color w:val="000000"/>
          <w:sz w:val="18"/>
          <w:szCs w:val="18"/>
        </w:rPr>
        <w:t>vóltmetro</w:t>
      </w:r>
      <w:proofErr w:type="spellEnd"/>
      <w:r>
        <w:rPr>
          <w:rFonts w:ascii="Arial" w:hAnsi="Arial" w:cs="Arial"/>
          <w:color w:val="000000"/>
          <w:sz w:val="18"/>
          <w:szCs w:val="18"/>
        </w:rPr>
        <w:t xml:space="preserve"> debe ser capaz de obtener lecturas del tipo valor eficaz verdadero y estar de acuerdo con la forma de onda y la frecuencia de operación del circuito de medición. La exactitud del </w:t>
      </w:r>
      <w:proofErr w:type="spellStart"/>
      <w:r>
        <w:rPr>
          <w:rFonts w:ascii="Arial" w:hAnsi="Arial" w:cs="Arial"/>
          <w:color w:val="000000"/>
          <w:sz w:val="18"/>
          <w:szCs w:val="18"/>
        </w:rPr>
        <w:t>vóltmetro</w:t>
      </w:r>
      <w:proofErr w:type="spellEnd"/>
      <w:r>
        <w:rPr>
          <w:rFonts w:ascii="Arial" w:hAnsi="Arial" w:cs="Arial"/>
          <w:color w:val="000000"/>
          <w:sz w:val="18"/>
          <w:szCs w:val="18"/>
        </w:rPr>
        <w:t xml:space="preserve"> debe  de ser ≤ 0,5%.</w:t>
      </w:r>
    </w:p>
    <w:p w:rsidR="00041F7D" w:rsidRDefault="00041F7D" w:rsidP="00041F7D">
      <w:pPr>
        <w:autoSpaceDE w:val="0"/>
        <w:autoSpaceDN w:val="0"/>
        <w:adjustRightInd w:val="0"/>
        <w:spacing w:after="0" w:line="240" w:lineRule="auto"/>
        <w:ind w:left="-165" w:firstLine="142"/>
        <w:jc w:val="both"/>
        <w:rPr>
          <w:rFonts w:ascii="Arial" w:hAnsi="Arial" w:cs="Arial"/>
          <w:color w:val="000000"/>
          <w:sz w:val="18"/>
          <w:szCs w:val="18"/>
        </w:rPr>
      </w:pPr>
      <w:r>
        <w:rPr>
          <w:rFonts w:ascii="Arial" w:hAnsi="Arial" w:cs="Arial"/>
          <w:b/>
          <w:bCs/>
          <w:color w:val="000000"/>
          <w:sz w:val="18"/>
          <w:szCs w:val="18"/>
        </w:rPr>
        <w:t xml:space="preserve">D.2.5. </w:t>
      </w:r>
      <w:r>
        <w:rPr>
          <w:rFonts w:ascii="Arial" w:hAnsi="Arial" w:cs="Arial"/>
          <w:color w:val="000000"/>
          <w:sz w:val="18"/>
          <w:szCs w:val="18"/>
        </w:rPr>
        <w:t>Cronómetro.</w:t>
      </w:r>
    </w:p>
    <w:p w:rsidR="00041F7D" w:rsidRDefault="00041F7D" w:rsidP="00041F7D">
      <w:pPr>
        <w:autoSpaceDE w:val="0"/>
        <w:autoSpaceDN w:val="0"/>
        <w:adjustRightInd w:val="0"/>
        <w:spacing w:after="0" w:line="240" w:lineRule="auto"/>
        <w:ind w:left="402" w:hanging="425"/>
        <w:jc w:val="both"/>
        <w:rPr>
          <w:rFonts w:ascii="Arial" w:hAnsi="Arial" w:cs="Arial"/>
          <w:color w:val="000000"/>
          <w:sz w:val="18"/>
          <w:szCs w:val="18"/>
        </w:rPr>
      </w:pPr>
      <w:proofErr w:type="gramStart"/>
      <w:r>
        <w:rPr>
          <w:rFonts w:ascii="Courier New" w:hAnsi="Courier New" w:cs="Courier New"/>
          <w:color w:val="000000"/>
          <w:sz w:val="18"/>
          <w:szCs w:val="18"/>
        </w:rPr>
        <w:t>o</w:t>
      </w:r>
      <w:proofErr w:type="gramEnd"/>
      <w:r>
        <w:rPr>
          <w:rFonts w:ascii="Courier New" w:hAnsi="Courier New" w:cs="Courier New"/>
          <w:color w:val="000000"/>
          <w:sz w:val="18"/>
          <w:szCs w:val="18"/>
        </w:rPr>
        <w:tab/>
      </w:r>
      <w:r>
        <w:rPr>
          <w:rFonts w:ascii="Arial" w:hAnsi="Arial" w:cs="Arial"/>
          <w:color w:val="000000"/>
          <w:sz w:val="18"/>
          <w:szCs w:val="18"/>
        </w:rPr>
        <w:t>Capacidad de registro mínimo de 30 minutos.</w:t>
      </w:r>
    </w:p>
    <w:p w:rsidR="00041F7D" w:rsidRDefault="00041F7D" w:rsidP="00041F7D">
      <w:pPr>
        <w:autoSpaceDE w:val="0"/>
        <w:autoSpaceDN w:val="0"/>
        <w:adjustRightInd w:val="0"/>
        <w:spacing w:after="0" w:line="240" w:lineRule="auto"/>
        <w:ind w:left="402" w:hanging="425"/>
        <w:jc w:val="both"/>
        <w:rPr>
          <w:rFonts w:ascii="Arial" w:hAnsi="Arial" w:cs="Arial"/>
          <w:color w:val="000000"/>
          <w:sz w:val="18"/>
          <w:szCs w:val="18"/>
        </w:rPr>
      </w:pPr>
      <w:proofErr w:type="gramStart"/>
      <w:r>
        <w:rPr>
          <w:rFonts w:ascii="Courier New" w:hAnsi="Courier New" w:cs="Courier New"/>
          <w:color w:val="000000"/>
          <w:sz w:val="18"/>
          <w:szCs w:val="18"/>
        </w:rPr>
        <w:t>o</w:t>
      </w:r>
      <w:proofErr w:type="gramEnd"/>
      <w:r>
        <w:rPr>
          <w:rFonts w:ascii="Courier New" w:hAnsi="Courier New" w:cs="Courier New"/>
          <w:color w:val="000000"/>
          <w:sz w:val="18"/>
          <w:szCs w:val="18"/>
        </w:rPr>
        <w:tab/>
      </w:r>
      <w:r>
        <w:rPr>
          <w:rFonts w:ascii="Arial" w:hAnsi="Arial" w:cs="Arial"/>
          <w:color w:val="000000"/>
          <w:sz w:val="18"/>
          <w:szCs w:val="18"/>
        </w:rPr>
        <w:t>Resolución de 1.0 segundos.</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D.3.</w:t>
      </w:r>
      <w:r>
        <w:rPr>
          <w:rFonts w:ascii="Arial" w:hAnsi="Arial" w:cs="Arial"/>
          <w:color w:val="000000"/>
          <w:sz w:val="18"/>
          <w:szCs w:val="18"/>
        </w:rPr>
        <w:t xml:space="preserve"> </w:t>
      </w:r>
      <w:r>
        <w:rPr>
          <w:rFonts w:ascii="Arial" w:hAnsi="Arial" w:cs="Arial"/>
          <w:b/>
          <w:bCs/>
          <w:color w:val="000000"/>
          <w:sz w:val="18"/>
          <w:szCs w:val="18"/>
        </w:rPr>
        <w:t>Acondicionamiento de la muestra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No se requieren condiciones ambientales especiales, únicamente registrar la temperatura al momento de la prueba.</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D.4.</w:t>
      </w:r>
      <w:r>
        <w:rPr>
          <w:rFonts w:ascii="Arial" w:hAnsi="Arial" w:cs="Arial"/>
          <w:color w:val="000000"/>
          <w:sz w:val="18"/>
          <w:szCs w:val="18"/>
        </w:rPr>
        <w:t xml:space="preserve"> </w:t>
      </w:r>
      <w:r>
        <w:rPr>
          <w:rFonts w:ascii="Arial" w:hAnsi="Arial" w:cs="Arial"/>
          <w:b/>
          <w:bCs/>
          <w:color w:val="000000"/>
          <w:sz w:val="18"/>
          <w:szCs w:val="18"/>
        </w:rPr>
        <w:t>Procedimiento.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D.4.1.</w:t>
      </w:r>
      <w:r>
        <w:rPr>
          <w:rFonts w:ascii="Arial" w:hAnsi="Arial" w:cs="Arial"/>
          <w:color w:val="000000"/>
          <w:sz w:val="18"/>
          <w:szCs w:val="18"/>
        </w:rPr>
        <w:t xml:space="preserve"> Realizar la configuración de prueba siguiente:</w:t>
      </w:r>
    </w:p>
    <w:p w:rsidR="00041F7D" w:rsidRDefault="00041F7D" w:rsidP="00041F7D">
      <w:pPr>
        <w:autoSpaceDE w:val="0"/>
        <w:autoSpaceDN w:val="0"/>
        <w:adjustRightInd w:val="0"/>
        <w:spacing w:after="0" w:line="240" w:lineRule="auto"/>
        <w:ind w:left="402" w:hanging="432"/>
        <w:jc w:val="both"/>
        <w:rPr>
          <w:rFonts w:ascii="Arial" w:hAnsi="Arial" w:cs="Arial"/>
          <w:color w:val="000000"/>
          <w:sz w:val="18"/>
          <w:szCs w:val="18"/>
        </w:rPr>
      </w:pPr>
      <w:r>
        <w:rPr>
          <w:rFonts w:ascii="Arial" w:hAnsi="Arial" w:cs="Arial"/>
          <w:b/>
          <w:bCs/>
          <w:color w:val="000000"/>
          <w:sz w:val="18"/>
          <w:szCs w:val="18"/>
        </w:rPr>
        <w:t>a)</w:t>
      </w:r>
      <w:r>
        <w:rPr>
          <w:rFonts w:ascii="Arial" w:hAnsi="Arial" w:cs="Arial"/>
          <w:b/>
          <w:bCs/>
          <w:color w:val="000000"/>
          <w:sz w:val="18"/>
          <w:szCs w:val="18"/>
        </w:rPr>
        <w:tab/>
      </w:r>
      <w:r>
        <w:rPr>
          <w:rFonts w:ascii="Arial" w:hAnsi="Arial" w:cs="Arial"/>
          <w:color w:val="000000"/>
          <w:sz w:val="18"/>
          <w:szCs w:val="18"/>
        </w:rPr>
        <w:t xml:space="preserve">Conectar la unidad bajo prueba, fuente de alimentación de </w:t>
      </w:r>
      <w:proofErr w:type="spellStart"/>
      <w:r>
        <w:rPr>
          <w:rFonts w:ascii="Arial" w:hAnsi="Arial" w:cs="Arial"/>
          <w:color w:val="000000"/>
          <w:sz w:val="18"/>
          <w:szCs w:val="18"/>
        </w:rPr>
        <w:t>c.a.</w:t>
      </w:r>
      <w:proofErr w:type="spellEnd"/>
      <w:r>
        <w:rPr>
          <w:rFonts w:ascii="Arial" w:hAnsi="Arial" w:cs="Arial"/>
          <w:color w:val="000000"/>
          <w:sz w:val="18"/>
          <w:szCs w:val="18"/>
        </w:rPr>
        <w:t xml:space="preserve"> red de acoplamiento/desacoplamiento y generador de prueba de acuerdo con el circuito de la figura D2.</w:t>
      </w:r>
    </w:p>
    <w:p w:rsidR="00041F7D" w:rsidRDefault="00041F7D" w:rsidP="00041F7D">
      <w:pPr>
        <w:autoSpaceDE w:val="0"/>
        <w:autoSpaceDN w:val="0"/>
        <w:adjustRightInd w:val="0"/>
        <w:spacing w:after="0" w:line="240" w:lineRule="auto"/>
        <w:ind w:left="402" w:hanging="432"/>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 xml:space="preserve">Las conexiones se realizan con los equipos y muestra completamente </w:t>
      </w:r>
      <w:proofErr w:type="spellStart"/>
      <w:r>
        <w:rPr>
          <w:rFonts w:ascii="Arial" w:hAnsi="Arial" w:cs="Arial"/>
          <w:color w:val="000000"/>
          <w:sz w:val="18"/>
          <w:szCs w:val="18"/>
        </w:rPr>
        <w:t>desenergizados</w:t>
      </w:r>
      <w:proofErr w:type="spellEnd"/>
      <w:r>
        <w:rPr>
          <w:rFonts w:ascii="Arial" w:hAnsi="Arial" w:cs="Arial"/>
          <w:color w:val="000000"/>
          <w:sz w:val="18"/>
          <w:szCs w:val="18"/>
        </w:rPr>
        <w:t>.</w:t>
      </w:r>
    </w:p>
    <w:p w:rsidR="00041F7D" w:rsidRDefault="00041F7D" w:rsidP="00041F7D">
      <w:pPr>
        <w:autoSpaceDE w:val="0"/>
        <w:autoSpaceDN w:val="0"/>
        <w:adjustRightInd w:val="0"/>
        <w:spacing w:after="0" w:line="240" w:lineRule="auto"/>
        <w:ind w:left="402" w:hanging="432"/>
        <w:jc w:val="both"/>
        <w:rPr>
          <w:rFonts w:ascii="Arial" w:hAnsi="Arial" w:cs="Arial"/>
          <w:color w:val="000000"/>
          <w:sz w:val="18"/>
          <w:szCs w:val="18"/>
        </w:rPr>
      </w:pPr>
      <w:r>
        <w:rPr>
          <w:rFonts w:ascii="Arial" w:hAnsi="Arial" w:cs="Arial"/>
          <w:b/>
          <w:bCs/>
          <w:color w:val="000000"/>
          <w:sz w:val="18"/>
          <w:szCs w:val="18"/>
        </w:rPr>
        <w:t>c)</w:t>
      </w:r>
      <w:r>
        <w:rPr>
          <w:rFonts w:ascii="Arial" w:hAnsi="Arial" w:cs="Arial"/>
          <w:b/>
          <w:bCs/>
          <w:color w:val="000000"/>
          <w:sz w:val="18"/>
          <w:szCs w:val="18"/>
        </w:rPr>
        <w:tab/>
      </w:r>
      <w:r>
        <w:rPr>
          <w:rFonts w:ascii="Arial" w:hAnsi="Arial" w:cs="Arial"/>
          <w:color w:val="000000"/>
          <w:sz w:val="18"/>
          <w:szCs w:val="18"/>
        </w:rPr>
        <w:t>La unidad bajo prueba debe configurarse de acuerdo con lo siguiente:</w:t>
      </w:r>
    </w:p>
    <w:p w:rsidR="00041F7D" w:rsidRDefault="00041F7D" w:rsidP="00041F7D">
      <w:pPr>
        <w:autoSpaceDE w:val="0"/>
        <w:autoSpaceDN w:val="0"/>
        <w:adjustRightInd w:val="0"/>
        <w:spacing w:after="0" w:line="240" w:lineRule="auto"/>
        <w:ind w:left="685" w:hanging="283"/>
        <w:jc w:val="both"/>
        <w:rPr>
          <w:rFonts w:ascii="Arial" w:hAnsi="Arial" w:cs="Arial"/>
          <w:color w:val="000000"/>
          <w:sz w:val="18"/>
          <w:szCs w:val="18"/>
        </w:rPr>
      </w:pPr>
      <w:r>
        <w:rPr>
          <w:rFonts w:ascii="Arial" w:hAnsi="Arial" w:cs="Arial"/>
          <w:b/>
          <w:bCs/>
          <w:color w:val="000000"/>
          <w:sz w:val="18"/>
          <w:szCs w:val="18"/>
        </w:rPr>
        <w:t>1)</w:t>
      </w:r>
      <w:r>
        <w:rPr>
          <w:rFonts w:ascii="Arial" w:hAnsi="Arial" w:cs="Arial"/>
          <w:color w:val="000000"/>
          <w:sz w:val="18"/>
          <w:szCs w:val="18"/>
        </w:rPr>
        <w:tab/>
        <w:t>Se utiliza una mesa aislante de 80 cm de alto, sobre ésta se coloca un plano de tierra de referencia.</w:t>
      </w:r>
    </w:p>
    <w:p w:rsidR="00041F7D" w:rsidRDefault="00041F7D" w:rsidP="00041F7D">
      <w:pPr>
        <w:autoSpaceDE w:val="0"/>
        <w:autoSpaceDN w:val="0"/>
        <w:adjustRightInd w:val="0"/>
        <w:spacing w:after="0" w:line="240" w:lineRule="auto"/>
        <w:ind w:left="685" w:hanging="283"/>
        <w:jc w:val="both"/>
        <w:rPr>
          <w:rFonts w:ascii="Arial" w:hAnsi="Arial" w:cs="Arial"/>
          <w:color w:val="000000"/>
          <w:sz w:val="18"/>
          <w:szCs w:val="18"/>
        </w:rPr>
      </w:pPr>
      <w:r>
        <w:rPr>
          <w:rFonts w:ascii="Arial" w:hAnsi="Arial" w:cs="Arial"/>
          <w:b/>
          <w:bCs/>
          <w:color w:val="000000"/>
          <w:sz w:val="18"/>
          <w:szCs w:val="18"/>
        </w:rPr>
        <w:t>2)</w:t>
      </w:r>
      <w:r>
        <w:rPr>
          <w:rFonts w:ascii="Arial" w:hAnsi="Arial" w:cs="Arial"/>
          <w:color w:val="000000"/>
          <w:sz w:val="18"/>
          <w:szCs w:val="18"/>
        </w:rPr>
        <w:tab/>
        <w:t>El plano de tierra debe ser de cobre o aluminio de 0.25 mm de espesor, puede ser de otro material metálico; sin embargo, el espesor debe mínimo debe ser 0.65 mm (éste se conecta al sistema de puesta a tierra y al generador de prueba),</w:t>
      </w:r>
    </w:p>
    <w:p w:rsidR="00041F7D" w:rsidRDefault="00041F7D" w:rsidP="00041F7D">
      <w:pPr>
        <w:autoSpaceDE w:val="0"/>
        <w:autoSpaceDN w:val="0"/>
        <w:adjustRightInd w:val="0"/>
        <w:spacing w:after="120" w:line="240" w:lineRule="auto"/>
        <w:ind w:left="685" w:hanging="283"/>
        <w:jc w:val="both"/>
        <w:rPr>
          <w:rFonts w:ascii="Arial" w:hAnsi="Arial" w:cs="Arial"/>
          <w:color w:val="000000"/>
          <w:sz w:val="18"/>
          <w:szCs w:val="18"/>
        </w:rPr>
      </w:pPr>
      <w:r>
        <w:rPr>
          <w:rFonts w:ascii="Arial" w:hAnsi="Arial" w:cs="Arial"/>
          <w:b/>
          <w:bCs/>
          <w:color w:val="000000"/>
          <w:sz w:val="18"/>
          <w:szCs w:val="18"/>
        </w:rPr>
        <w:t>3)</w:t>
      </w:r>
      <w:r>
        <w:rPr>
          <w:rFonts w:ascii="Arial" w:hAnsi="Arial" w:cs="Arial"/>
          <w:color w:val="000000"/>
          <w:sz w:val="18"/>
          <w:szCs w:val="18"/>
        </w:rPr>
        <w:tab/>
        <w:t>Sobre el plano de tierra de referencia se coloca un soporte aislante de 10 cm de alto y sobre el soporte se coloca la unidad bajo prueba.</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Figura D2.- Esquemático de la configuración de prueba para la conexión de fase a neutro (modo diferencial)</w:t>
      </w:r>
    </w:p>
    <w:p w:rsidR="00041F7D" w:rsidRDefault="00041F7D" w:rsidP="00041F7D">
      <w:pPr>
        <w:pBdr>
          <w:top w:val="single" w:sz="4" w:space="0" w:color="C0C0C0"/>
          <w:left w:val="single" w:sz="4" w:space="0" w:color="C0C0C0"/>
          <w:bottom w:val="single" w:sz="4" w:space="0" w:color="C0C0C0"/>
          <w:right w:val="single" w:sz="4" w:space="0" w:color="C0C0C0"/>
        </w:pBd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noProof/>
          <w:color w:val="000000"/>
          <w:sz w:val="18"/>
          <w:szCs w:val="18"/>
          <w:lang w:eastAsia="es-MX"/>
        </w:rPr>
        <w:drawing>
          <wp:inline distT="0" distB="0" distL="0" distR="0">
            <wp:extent cx="3819525" cy="15525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9525" cy="1552575"/>
                    </a:xfrm>
                    <a:prstGeom prst="rect">
                      <a:avLst/>
                    </a:prstGeom>
                    <a:noFill/>
                    <a:ln>
                      <a:noFill/>
                    </a:ln>
                  </pic:spPr>
                </pic:pic>
              </a:graphicData>
            </a:graphic>
          </wp:inline>
        </w:drawing>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D.4.2.</w:t>
      </w:r>
      <w:r>
        <w:rPr>
          <w:rFonts w:ascii="Arial" w:hAnsi="Arial" w:cs="Arial"/>
          <w:color w:val="000000"/>
          <w:sz w:val="18"/>
          <w:szCs w:val="18"/>
        </w:rPr>
        <w:t xml:space="preserve"> Energizar la fuente de alimentación de </w:t>
      </w:r>
      <w:proofErr w:type="spellStart"/>
      <w:r>
        <w:rPr>
          <w:rFonts w:ascii="Arial" w:hAnsi="Arial" w:cs="Arial"/>
          <w:color w:val="000000"/>
          <w:sz w:val="18"/>
          <w:szCs w:val="18"/>
        </w:rPr>
        <w:t>c.a.</w:t>
      </w:r>
      <w:proofErr w:type="spellEnd"/>
      <w:r>
        <w:rPr>
          <w:rFonts w:ascii="Arial" w:hAnsi="Arial" w:cs="Arial"/>
          <w:color w:val="000000"/>
          <w:sz w:val="18"/>
          <w:szCs w:val="18"/>
        </w:rPr>
        <w:t>, así como el generador de prueba.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D.4.3. </w:t>
      </w:r>
      <w:r>
        <w:rPr>
          <w:rFonts w:ascii="Arial" w:hAnsi="Arial" w:cs="Arial"/>
          <w:color w:val="000000"/>
          <w:sz w:val="18"/>
          <w:szCs w:val="18"/>
        </w:rPr>
        <w:t>Seleccionar el modo de aplicación diferencial (fase a neutro), utilizando el control respectivo en el generador de prueba o mediante las conexiones necesarias.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D.4.4.</w:t>
      </w:r>
      <w:r>
        <w:rPr>
          <w:rFonts w:ascii="Arial" w:hAnsi="Arial" w:cs="Arial"/>
          <w:color w:val="000000"/>
          <w:sz w:val="18"/>
          <w:szCs w:val="18"/>
        </w:rPr>
        <w:t xml:space="preserve"> En el generador de prueba configurar lo siguiente:</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a) </w:t>
      </w:r>
      <w:r>
        <w:rPr>
          <w:rFonts w:ascii="Arial" w:hAnsi="Arial" w:cs="Arial"/>
          <w:color w:val="000000"/>
          <w:sz w:val="18"/>
          <w:szCs w:val="18"/>
        </w:rPr>
        <w:t>Ajustar el nivel de prueba de acuerdo con lo que se indica en el inciso 6.3.1;</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 </w:t>
      </w:r>
      <w:r>
        <w:rPr>
          <w:rFonts w:ascii="Arial" w:hAnsi="Arial" w:cs="Arial"/>
          <w:color w:val="000000"/>
          <w:sz w:val="18"/>
          <w:szCs w:val="18"/>
        </w:rPr>
        <w:t>Ajustar el número de transitorios (eventos) de acuerdo con lo que se indica en el inciso 6.3.1, ajustar el tiempo entre transitorios a 30 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c) </w:t>
      </w:r>
      <w:r>
        <w:rPr>
          <w:rFonts w:ascii="Arial" w:hAnsi="Arial" w:cs="Arial"/>
          <w:color w:val="000000"/>
          <w:sz w:val="18"/>
          <w:szCs w:val="18"/>
        </w:rPr>
        <w:t xml:space="preserve">Ajustar el ángulo de aplicación de la sobretensión transitoria en 90°, respecto del cruce por cero de la fuente de alimentación de </w:t>
      </w:r>
      <w:proofErr w:type="spellStart"/>
      <w:r>
        <w:rPr>
          <w:rFonts w:ascii="Arial" w:hAnsi="Arial" w:cs="Arial"/>
          <w:color w:val="000000"/>
          <w:sz w:val="18"/>
          <w:szCs w:val="18"/>
        </w:rPr>
        <w:t>c.a.</w:t>
      </w:r>
      <w:proofErr w:type="spellEnd"/>
      <w:r>
        <w:rPr>
          <w:rFonts w:ascii="Arial" w:hAnsi="Arial" w:cs="Arial"/>
          <w:color w:val="000000"/>
          <w:sz w:val="18"/>
          <w:szCs w:val="18"/>
        </w:rPr>
        <w:t>;</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d) </w:t>
      </w:r>
      <w:r>
        <w:rPr>
          <w:rFonts w:ascii="Arial" w:hAnsi="Arial" w:cs="Arial"/>
          <w:color w:val="000000"/>
          <w:sz w:val="18"/>
          <w:szCs w:val="18"/>
        </w:rPr>
        <w:t>Seleccionar la impedancia de salida del generador de prueba en 30Ω</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D.4.5.</w:t>
      </w:r>
      <w:r>
        <w:rPr>
          <w:rFonts w:ascii="Arial" w:hAnsi="Arial" w:cs="Arial"/>
          <w:color w:val="000000"/>
          <w:sz w:val="18"/>
          <w:szCs w:val="18"/>
        </w:rPr>
        <w:t xml:space="preserve"> Preparar el osciloscopio con el disparador dispuesto para captar un solo evento.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D.4.6.</w:t>
      </w:r>
      <w:r>
        <w:rPr>
          <w:rFonts w:ascii="Arial" w:hAnsi="Arial" w:cs="Arial"/>
          <w:color w:val="000000"/>
          <w:sz w:val="18"/>
          <w:szCs w:val="18"/>
        </w:rPr>
        <w:t xml:space="preserve"> Conectar las puntas de medición del osciloscopio en las terminales de alimentación de </w:t>
      </w:r>
      <w:proofErr w:type="spellStart"/>
      <w:r>
        <w:rPr>
          <w:rFonts w:ascii="Arial" w:hAnsi="Arial" w:cs="Arial"/>
          <w:color w:val="000000"/>
          <w:sz w:val="18"/>
          <w:szCs w:val="18"/>
        </w:rPr>
        <w:t>c.a.</w:t>
      </w:r>
      <w:proofErr w:type="spellEnd"/>
      <w:r>
        <w:rPr>
          <w:rFonts w:ascii="Arial" w:hAnsi="Arial" w:cs="Arial"/>
          <w:color w:val="000000"/>
          <w:sz w:val="18"/>
          <w:szCs w:val="18"/>
        </w:rPr>
        <w:t>, puntos A y B.</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D.4.7.</w:t>
      </w:r>
      <w:r>
        <w:rPr>
          <w:rFonts w:ascii="Arial" w:hAnsi="Arial" w:cs="Arial"/>
          <w:color w:val="000000"/>
          <w:sz w:val="18"/>
          <w:szCs w:val="18"/>
        </w:rPr>
        <w:t xml:space="preserve"> Verificar la existencia de la forma de onda, antes de aplicar las sobretensiones transitorias a la unidad bajo prueba, se desconecta la unidad bajo prueba de los puntos A y B, como se muestra en la figura D.2., así como la fuente de alimentación. Una vez realizada la verificación conectar nuevamente la unidad bajo prueba, así como la fuente de alimentación de </w:t>
      </w:r>
      <w:proofErr w:type="spellStart"/>
      <w:r>
        <w:rPr>
          <w:rFonts w:ascii="Arial" w:hAnsi="Arial" w:cs="Arial"/>
          <w:color w:val="000000"/>
          <w:sz w:val="18"/>
          <w:szCs w:val="18"/>
        </w:rPr>
        <w:t>c.a.</w:t>
      </w:r>
      <w:proofErr w:type="spellEnd"/>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D.4.8.</w:t>
      </w:r>
      <w:r>
        <w:rPr>
          <w:rFonts w:ascii="Arial" w:hAnsi="Arial" w:cs="Arial"/>
          <w:color w:val="000000"/>
          <w:sz w:val="18"/>
          <w:szCs w:val="18"/>
        </w:rPr>
        <w:t xml:space="preserve"> Conectar el </w:t>
      </w:r>
      <w:proofErr w:type="spellStart"/>
      <w:r>
        <w:rPr>
          <w:rFonts w:ascii="Arial" w:hAnsi="Arial" w:cs="Arial"/>
          <w:color w:val="000000"/>
          <w:sz w:val="18"/>
          <w:szCs w:val="18"/>
        </w:rPr>
        <w:t>vóltmetro</w:t>
      </w:r>
      <w:proofErr w:type="spellEnd"/>
      <w:r>
        <w:rPr>
          <w:rFonts w:ascii="Arial" w:hAnsi="Arial" w:cs="Arial"/>
          <w:color w:val="000000"/>
          <w:sz w:val="18"/>
          <w:szCs w:val="18"/>
        </w:rPr>
        <w:t xml:space="preserve"> en las terminales de alimentación de </w:t>
      </w:r>
      <w:proofErr w:type="spellStart"/>
      <w:r>
        <w:rPr>
          <w:rFonts w:ascii="Arial" w:hAnsi="Arial" w:cs="Arial"/>
          <w:color w:val="000000"/>
          <w:sz w:val="18"/>
          <w:szCs w:val="18"/>
        </w:rPr>
        <w:t>c.a.</w:t>
      </w:r>
      <w:proofErr w:type="spellEnd"/>
      <w:r>
        <w:rPr>
          <w:rFonts w:ascii="Arial" w:hAnsi="Arial" w:cs="Arial"/>
          <w:color w:val="000000"/>
          <w:sz w:val="18"/>
          <w:szCs w:val="18"/>
        </w:rPr>
        <w:t xml:space="preserve"> de la unidad bajo prueba, puntos A y B, como se muestra en la figura D.2.,</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D.4.9. </w:t>
      </w:r>
      <w:r>
        <w:rPr>
          <w:rFonts w:ascii="Arial" w:hAnsi="Arial" w:cs="Arial"/>
          <w:color w:val="000000"/>
          <w:sz w:val="18"/>
          <w:szCs w:val="18"/>
        </w:rPr>
        <w:t xml:space="preserve">Ajustar la fuente de alimentación de </w:t>
      </w:r>
      <w:proofErr w:type="spellStart"/>
      <w:r>
        <w:rPr>
          <w:rFonts w:ascii="Arial" w:hAnsi="Arial" w:cs="Arial"/>
          <w:color w:val="000000"/>
          <w:sz w:val="18"/>
          <w:szCs w:val="18"/>
        </w:rPr>
        <w:t>c.a.</w:t>
      </w:r>
      <w:proofErr w:type="spellEnd"/>
      <w:r>
        <w:rPr>
          <w:rFonts w:ascii="Arial" w:hAnsi="Arial" w:cs="Arial"/>
          <w:color w:val="000000"/>
          <w:sz w:val="18"/>
          <w:szCs w:val="18"/>
        </w:rPr>
        <w:t xml:space="preserve"> para energizar la unidad bajo prueba de acuerdo con los parámetros establecidos en el apéndice A inciso A.3.3, Tabla A.1. Tensiones monofásicas de prueba, seleccionando el valor de tensión para la unidad bajo prueba. Una vez ajustada la tensión de alimentación, desconectar el </w:t>
      </w:r>
      <w:proofErr w:type="spellStart"/>
      <w:r>
        <w:rPr>
          <w:rFonts w:ascii="Arial" w:hAnsi="Arial" w:cs="Arial"/>
          <w:color w:val="000000"/>
          <w:sz w:val="18"/>
          <w:szCs w:val="18"/>
        </w:rPr>
        <w:t>vóltmetro</w:t>
      </w:r>
      <w:proofErr w:type="spellEnd"/>
      <w:r>
        <w:rPr>
          <w:rFonts w:ascii="Arial" w:hAnsi="Arial" w:cs="Arial"/>
          <w:color w:val="000000"/>
          <w:sz w:val="18"/>
          <w:szCs w:val="18"/>
        </w:rPr>
        <w:t>.</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D.4.10.</w:t>
      </w:r>
      <w:r>
        <w:rPr>
          <w:rFonts w:ascii="Arial" w:hAnsi="Arial" w:cs="Arial"/>
          <w:color w:val="000000"/>
          <w:sz w:val="18"/>
          <w:szCs w:val="18"/>
        </w:rPr>
        <w:t xml:space="preserve"> En el generador, iniciar la ejecución de 7 eventos con un tiempo de repetición de 30 s entre ellos. Al concluir la generación de los eventos, la prueba se detiene manual o automáticamente (según las características del generador de prueba).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 xml:space="preserve">D.4.11. </w:t>
      </w:r>
      <w:r>
        <w:rPr>
          <w:rFonts w:ascii="Arial" w:hAnsi="Arial" w:cs="Arial"/>
          <w:color w:val="000000"/>
          <w:sz w:val="18"/>
          <w:szCs w:val="18"/>
        </w:rPr>
        <w:t>La unidad bajo prueba debe permanecer encendida en el transcurso de la ejecución de la prueba. Si se llegase a apagar durante la ejecución de algunos de los eventos y no se encendiese (por sí misma) nuevamente antes de que fuese ejecutado el evento siguiente; la prueba se da por terminada y se registra que la unidad bajo prueba no cumple con los requisitos establecidos en el inciso 6.3.1.</w:t>
      </w: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D.4.12. </w:t>
      </w:r>
      <w:r>
        <w:rPr>
          <w:rFonts w:ascii="Arial" w:hAnsi="Arial" w:cs="Arial"/>
          <w:color w:val="000000"/>
          <w:sz w:val="18"/>
          <w:szCs w:val="18"/>
        </w:rPr>
        <w:t>Si la unidad bajo prueba permanece encendida al concluir la ejecución del séptimo evento; y continúa encendida hasta concluir el lapso de 15 minutos; la prueba se da por terminada y se registra que la unidad bajo prueba cumple con los requisitos establecidos en el inciso 6.3.1.</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E</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Medición de la distorsión armónica total</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E.1. Objetivo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Este apéndice normativo tiene como objetivo establecer los requisitos técnicos mínimos que se deben cumplir para realizar la medición de distorsión armónica total en la intensidad de corriente eléctrica.</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E.2. Instrumentos y equipos.</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E.2.1.</w:t>
      </w:r>
      <w:r>
        <w:rPr>
          <w:rFonts w:ascii="Arial" w:hAnsi="Arial" w:cs="Arial"/>
          <w:color w:val="000000"/>
          <w:sz w:val="18"/>
          <w:szCs w:val="18"/>
        </w:rPr>
        <w:t xml:space="preserve"> Fuente de poder</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distorsión total de armónicas de la tensión de alimentación, no debe de exceder el 3%, de la suma de las componentes armónicas considerando hasta la 49.</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E.2.2.</w:t>
      </w:r>
      <w:r>
        <w:rPr>
          <w:rFonts w:ascii="Arial" w:hAnsi="Arial" w:cs="Arial"/>
          <w:color w:val="000000"/>
          <w:sz w:val="18"/>
          <w:szCs w:val="18"/>
        </w:rPr>
        <w:t xml:space="preserve"> Analizador de potencia</w:t>
      </w:r>
    </w:p>
    <w:p w:rsidR="00041F7D" w:rsidRDefault="00041F7D" w:rsidP="00041F7D">
      <w:pPr>
        <w:autoSpaceDE w:val="0"/>
        <w:autoSpaceDN w:val="0"/>
        <w:adjustRightInd w:val="0"/>
        <w:spacing w:after="0" w:line="240" w:lineRule="auto"/>
        <w:ind w:left="-23"/>
        <w:jc w:val="both"/>
        <w:rPr>
          <w:rFonts w:ascii="Times New Roman" w:hAnsi="Times New Roman" w:cs="Times New Roman"/>
          <w:color w:val="000000"/>
          <w:sz w:val="18"/>
          <w:szCs w:val="18"/>
        </w:rPr>
      </w:pPr>
      <w:r>
        <w:rPr>
          <w:rFonts w:ascii="Arial" w:hAnsi="Arial" w:cs="Arial"/>
          <w:color w:val="000000"/>
          <w:sz w:val="18"/>
          <w:szCs w:val="18"/>
        </w:rPr>
        <w:t>El equipo de medición debe ser capaz de medir hasta la componente armónica 49, con una exactitud  de ≤ 0,5%</w:t>
      </w:r>
      <w:r>
        <w:rPr>
          <w:rFonts w:ascii="Times New Roman" w:hAnsi="Times New Roman" w:cs="Times New Roman"/>
          <w:color w:val="000000"/>
          <w:sz w:val="18"/>
          <w:szCs w:val="18"/>
        </w:rPr>
        <w:t>.</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E.3.</w:t>
      </w:r>
      <w:r>
        <w:rPr>
          <w:rFonts w:ascii="Arial" w:hAnsi="Arial" w:cs="Arial"/>
          <w:color w:val="000000"/>
          <w:sz w:val="18"/>
          <w:szCs w:val="18"/>
        </w:rPr>
        <w:t xml:space="preserve"> </w:t>
      </w:r>
      <w:r>
        <w:rPr>
          <w:rFonts w:ascii="Arial" w:hAnsi="Arial" w:cs="Arial"/>
          <w:b/>
          <w:bCs/>
          <w:color w:val="000000"/>
          <w:sz w:val="18"/>
          <w:szCs w:val="18"/>
        </w:rPr>
        <w:t>Preparación y acondicionamiento de las muestras</w:t>
      </w:r>
    </w:p>
    <w:p w:rsidR="00041F7D" w:rsidRDefault="00041F7D" w:rsidP="00041F7D">
      <w:pPr>
        <w:autoSpaceDE w:val="0"/>
        <w:autoSpaceDN w:val="0"/>
        <w:adjustRightInd w:val="0"/>
        <w:spacing w:after="0" w:line="240" w:lineRule="auto"/>
        <w:ind w:left="-23"/>
        <w:jc w:val="both"/>
        <w:rPr>
          <w:rFonts w:ascii="Times New Roman" w:hAnsi="Times New Roman" w:cs="Times New Roman"/>
          <w:color w:val="000000"/>
          <w:sz w:val="18"/>
          <w:szCs w:val="18"/>
        </w:rPr>
      </w:pPr>
      <w:r>
        <w:rPr>
          <w:rFonts w:ascii="Arial" w:hAnsi="Arial" w:cs="Arial"/>
          <w:color w:val="000000"/>
          <w:sz w:val="18"/>
          <w:szCs w:val="18"/>
        </w:rPr>
        <w:t>La preparación y el acondicionamiento de la muestra se deben hacer de acuerdo a lo establecido en el inciso A.3, del Apéndice A Mediciones eléctricas, fotométricas y radiométricas para lámparas de LED integradas</w:t>
      </w:r>
      <w:r>
        <w:rPr>
          <w:rFonts w:ascii="Times New Roman" w:hAnsi="Times New Roman" w:cs="Times New Roman"/>
          <w:color w:val="000000"/>
          <w:sz w:val="18"/>
          <w:szCs w:val="18"/>
        </w:rPr>
        <w:t>.</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E.3.1.</w:t>
      </w:r>
      <w:r>
        <w:rPr>
          <w:rFonts w:ascii="Arial" w:hAnsi="Arial" w:cs="Arial"/>
          <w:color w:val="000000"/>
          <w:sz w:val="18"/>
          <w:szCs w:val="18"/>
        </w:rPr>
        <w:t xml:space="preserve"> Circuito de medición.</w:t>
      </w: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conexión debe de hacerse entre la fuente de alimentación y el espécimen de prueba, como se muestra en la Figura E.1.</w:t>
      </w:r>
    </w:p>
    <w:p w:rsidR="00041F7D" w:rsidRDefault="00041F7D" w:rsidP="00041F7D">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color w:val="000000"/>
          <w:sz w:val="18"/>
          <w:szCs w:val="18"/>
        </w:rPr>
        <w:t>Figura E.1. Circuito de prueba para Lámparas de LED integradas.</w:t>
      </w:r>
    </w:p>
    <w:p w:rsidR="00041F7D" w:rsidRDefault="00041F7D" w:rsidP="00041F7D">
      <w:pPr>
        <w:pBdr>
          <w:top w:val="single" w:sz="4" w:space="0" w:color="C0C0C0"/>
          <w:left w:val="single" w:sz="4" w:space="0" w:color="C0C0C0"/>
          <w:bottom w:val="single" w:sz="4" w:space="0" w:color="C0C0C0"/>
          <w:right w:val="single" w:sz="4" w:space="0" w:color="C0C0C0"/>
        </w:pBdr>
        <w:autoSpaceDE w:val="0"/>
        <w:autoSpaceDN w:val="0"/>
        <w:adjustRightInd w:val="0"/>
        <w:spacing w:after="120" w:line="240" w:lineRule="auto"/>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3333750" cy="13906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390650"/>
                    </a:xfrm>
                    <a:prstGeom prst="rect">
                      <a:avLst/>
                    </a:prstGeom>
                    <a:noFill/>
                    <a:ln>
                      <a:noFill/>
                    </a:ln>
                  </pic:spPr>
                </pic:pic>
              </a:graphicData>
            </a:graphic>
          </wp:inline>
        </w:drawing>
      </w:r>
    </w:p>
    <w:p w:rsidR="00041F7D" w:rsidRDefault="00041F7D" w:rsidP="00041F7D">
      <w:pPr>
        <w:autoSpaceDE w:val="0"/>
        <w:autoSpaceDN w:val="0"/>
        <w:adjustRightInd w:val="0"/>
        <w:spacing w:after="120" w:line="240" w:lineRule="auto"/>
        <w:ind w:firstLine="288"/>
        <w:jc w:val="both"/>
        <w:rPr>
          <w:rFonts w:ascii="Arial" w:hAnsi="Arial" w:cs="Arial"/>
          <w:color w:val="000000"/>
          <w:sz w:val="18"/>
          <w:szCs w:val="18"/>
        </w:rPr>
      </w:pP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E.4. Procedimiento</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Las mediciones de distorsión de armónicas total deben realizarse simultáneamente con las mediciones eléctricas, fotométricas y radiométricas.</w:t>
      </w: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Tómese, lo más rápidamente posible entre ellas, las lecturas de distorsión armónica total en intensidad de corriente eléctrica y tensión eléctrica en los instrumentos correspondientes.</w:t>
      </w: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lastRenderedPageBreak/>
        <w:t>Apéndice F</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Informativo</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Representación de la lámpara omnidireccional y direccional con base arriba</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Figura F.1. Lámpara omnidireccional</w:t>
      </w:r>
    </w:p>
    <w:p w:rsidR="00041F7D" w:rsidRDefault="00041F7D" w:rsidP="00041F7D">
      <w:pPr>
        <w:pBdr>
          <w:top w:val="single" w:sz="4" w:space="0" w:color="C0C0C0"/>
          <w:left w:val="single" w:sz="4" w:space="0" w:color="C0C0C0"/>
          <w:bottom w:val="single" w:sz="4" w:space="0" w:color="C0C0C0"/>
          <w:right w:val="single" w:sz="4" w:space="0" w:color="C0C0C0"/>
        </w:pBd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noProof/>
          <w:color w:val="000000"/>
          <w:sz w:val="18"/>
          <w:szCs w:val="18"/>
          <w:lang w:eastAsia="es-MX"/>
        </w:rPr>
        <w:drawing>
          <wp:inline distT="0" distB="0" distL="0" distR="0">
            <wp:extent cx="2647950" cy="2552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2552700"/>
                    </a:xfrm>
                    <a:prstGeom prst="rect">
                      <a:avLst/>
                    </a:prstGeom>
                    <a:noFill/>
                    <a:ln>
                      <a:noFill/>
                    </a:ln>
                  </pic:spPr>
                </pic:pic>
              </a:graphicData>
            </a:graphic>
          </wp:inline>
        </w:drawing>
      </w:r>
    </w:p>
    <w:p w:rsidR="00041F7D" w:rsidRDefault="00041F7D" w:rsidP="00041F7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Figura F.2. Lámpara direccional</w:t>
      </w:r>
    </w:p>
    <w:p w:rsidR="00041F7D" w:rsidRDefault="00041F7D" w:rsidP="00041F7D">
      <w:pPr>
        <w:pBdr>
          <w:top w:val="single" w:sz="4" w:space="0" w:color="C0C0C0"/>
          <w:left w:val="single" w:sz="4" w:space="0" w:color="C0C0C0"/>
          <w:bottom w:val="single" w:sz="4" w:space="0" w:color="C0C0C0"/>
          <w:right w:val="single" w:sz="4" w:space="0" w:color="C0C0C0"/>
        </w:pBd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noProof/>
          <w:color w:val="000000"/>
          <w:sz w:val="18"/>
          <w:szCs w:val="18"/>
          <w:lang w:eastAsia="es-MX"/>
        </w:rPr>
        <w:lastRenderedPageBreak/>
        <w:drawing>
          <wp:inline distT="0" distB="0" distL="0" distR="0">
            <wp:extent cx="4381500" cy="6324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6324600"/>
                    </a:xfrm>
                    <a:prstGeom prst="rect">
                      <a:avLst/>
                    </a:prstGeom>
                    <a:noFill/>
                    <a:ln>
                      <a:noFill/>
                    </a:ln>
                  </pic:spPr>
                </pic:pic>
              </a:graphicData>
            </a:graphic>
          </wp:inline>
        </w:drawing>
      </w:r>
    </w:p>
    <w:p w:rsidR="00041F7D" w:rsidRDefault="00041F7D" w:rsidP="00041F7D">
      <w:pPr>
        <w:autoSpaceDE w:val="0"/>
        <w:autoSpaceDN w:val="0"/>
        <w:adjustRightInd w:val="0"/>
        <w:spacing w:after="120" w:line="240" w:lineRule="auto"/>
        <w:ind w:firstLine="288"/>
        <w:jc w:val="center"/>
        <w:rPr>
          <w:rFonts w:ascii="Arial" w:hAnsi="Arial" w:cs="Arial"/>
          <w:b/>
          <w:bCs/>
          <w:color w:val="000000"/>
          <w:sz w:val="18"/>
          <w:szCs w:val="18"/>
        </w:rPr>
      </w:pPr>
    </w:p>
    <w:p w:rsidR="00041F7D" w:rsidRDefault="00041F7D" w:rsidP="00041F7D">
      <w:pPr>
        <w:pBdr>
          <w:top w:val="single" w:sz="4" w:space="0" w:color="C0C0C0"/>
          <w:left w:val="single" w:sz="4" w:space="0" w:color="C0C0C0"/>
          <w:bottom w:val="single" w:sz="4" w:space="0" w:color="C0C0C0"/>
          <w:right w:val="single" w:sz="4" w:space="0" w:color="C0C0C0"/>
        </w:pBdr>
        <w:autoSpaceDE w:val="0"/>
        <w:autoSpaceDN w:val="0"/>
        <w:adjustRightInd w:val="0"/>
        <w:spacing w:after="120" w:line="240" w:lineRule="auto"/>
        <w:ind w:firstLine="288"/>
        <w:jc w:val="center"/>
        <w:rPr>
          <w:rFonts w:ascii="Arial" w:hAnsi="Arial" w:cs="Arial"/>
          <w:b/>
          <w:bCs/>
          <w:color w:val="000000"/>
          <w:sz w:val="18"/>
          <w:szCs w:val="18"/>
        </w:rPr>
      </w:pPr>
      <w:r>
        <w:rPr>
          <w:rFonts w:ascii="Arial" w:hAnsi="Arial" w:cs="Arial"/>
          <w:b/>
          <w:bCs/>
          <w:noProof/>
          <w:color w:val="000000"/>
          <w:sz w:val="18"/>
          <w:szCs w:val="18"/>
          <w:lang w:eastAsia="es-MX"/>
        </w:rPr>
        <w:lastRenderedPageBreak/>
        <w:drawing>
          <wp:inline distT="0" distB="0" distL="0" distR="0">
            <wp:extent cx="4229100" cy="2571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571750"/>
                    </a:xfrm>
                    <a:prstGeom prst="rect">
                      <a:avLst/>
                    </a:prstGeom>
                    <a:noFill/>
                    <a:ln>
                      <a:noFill/>
                    </a:ln>
                  </pic:spPr>
                </pic:pic>
              </a:graphicData>
            </a:graphic>
          </wp:inline>
        </w:drawing>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H</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Informativo</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Recomendaciones para la medición con esfera integradora</w:t>
      </w:r>
    </w:p>
    <w:p w:rsidR="00041F7D" w:rsidRDefault="00041F7D" w:rsidP="00041F7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H.1. Configuración de la esfera de integración luminosa.</w:t>
      </w:r>
    </w:p>
    <w:p w:rsidR="00041F7D" w:rsidRDefault="00041F7D" w:rsidP="00041F7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 acuerdo al tipo de distribución de luz de las lámparas de LED integradas (omnidireccionales y direccionales), se recomienda utilizar las siguientes geometrías en la esfera de integración luminosa:</w:t>
      </w:r>
    </w:p>
    <w:p w:rsidR="00041F7D" w:rsidRDefault="00041F7D" w:rsidP="00041F7D">
      <w:pPr>
        <w:autoSpaceDE w:val="0"/>
        <w:autoSpaceDN w:val="0"/>
        <w:adjustRightInd w:val="0"/>
        <w:spacing w:after="0" w:line="240" w:lineRule="auto"/>
        <w:ind w:left="260" w:hanging="283"/>
        <w:jc w:val="both"/>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t>La configuración 4 se utiliza para todas las mediciones fotométricas de lámparas de LED integradas omnidireccionales y direccionales (véase la Figura H.1.).</w:t>
      </w:r>
    </w:p>
    <w:p w:rsidR="00041F7D" w:rsidRDefault="00041F7D" w:rsidP="00041F7D">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t>La configuración 2 se utiliza para todas las mediciones fotométricas de lámparas de LED integradas direccionales (véase la Figura H.2.).</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Figura H.1. Configuración de la esfera integradora 4</w:t>
      </w:r>
    </w:p>
    <w:p w:rsidR="00041F7D" w:rsidRDefault="00041F7D" w:rsidP="00041F7D">
      <w:pPr>
        <w:pBdr>
          <w:top w:val="single" w:sz="4" w:space="0" w:color="C0C0C0"/>
          <w:left w:val="single" w:sz="4" w:space="0" w:color="C0C0C0"/>
          <w:bottom w:val="single" w:sz="4" w:space="0" w:color="C0C0C0"/>
          <w:right w:val="single" w:sz="4" w:space="0" w:color="C0C0C0"/>
        </w:pBd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noProof/>
          <w:color w:val="000000"/>
          <w:sz w:val="18"/>
          <w:szCs w:val="18"/>
          <w:lang w:eastAsia="es-MX"/>
        </w:rPr>
        <w:drawing>
          <wp:inline distT="0" distB="0" distL="0" distR="0">
            <wp:extent cx="3057525" cy="19240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7525" cy="1924050"/>
                    </a:xfrm>
                    <a:prstGeom prst="rect">
                      <a:avLst/>
                    </a:prstGeom>
                    <a:noFill/>
                    <a:ln>
                      <a:noFill/>
                    </a:ln>
                  </pic:spPr>
                </pic:pic>
              </a:graphicData>
            </a:graphic>
          </wp:inline>
        </w:drawing>
      </w:r>
    </w:p>
    <w:p w:rsidR="00041F7D" w:rsidRDefault="00041F7D" w:rsidP="00041F7D">
      <w:pPr>
        <w:autoSpaceDE w:val="0"/>
        <w:autoSpaceDN w:val="0"/>
        <w:adjustRightInd w:val="0"/>
        <w:spacing w:after="0" w:line="240" w:lineRule="auto"/>
        <w:ind w:firstLine="288"/>
        <w:jc w:val="both"/>
        <w:rPr>
          <w:rFonts w:ascii="Arial" w:hAnsi="Arial" w:cs="Arial"/>
          <w:b/>
          <w:bCs/>
          <w:color w:val="000000"/>
          <w:sz w:val="18"/>
          <w:szCs w:val="18"/>
        </w:rPr>
      </w:pPr>
    </w:p>
    <w:p w:rsidR="00041F7D" w:rsidRDefault="00041F7D" w:rsidP="00041F7D">
      <w:pPr>
        <w:autoSpaceDE w:val="0"/>
        <w:autoSpaceDN w:val="0"/>
        <w:adjustRightInd w:val="0"/>
        <w:spacing w:after="0" w:line="240" w:lineRule="auto"/>
        <w:ind w:firstLine="288"/>
        <w:jc w:val="both"/>
        <w:rPr>
          <w:rFonts w:ascii="Arial" w:hAnsi="Arial" w:cs="Arial"/>
          <w:b/>
          <w:bCs/>
          <w:color w:val="000000"/>
          <w:sz w:val="18"/>
          <w:szCs w:val="18"/>
        </w:rPr>
      </w:pP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Figura H.2. Configuración de la esfera integradora 2</w:t>
      </w:r>
    </w:p>
    <w:p w:rsidR="00041F7D" w:rsidRDefault="00041F7D" w:rsidP="00041F7D">
      <w:pPr>
        <w:pBdr>
          <w:top w:val="single" w:sz="4" w:space="0" w:color="C0C0C0"/>
          <w:left w:val="single" w:sz="4" w:space="0" w:color="C0C0C0"/>
          <w:bottom w:val="single" w:sz="4" w:space="0" w:color="C0C0C0"/>
          <w:right w:val="single" w:sz="4" w:space="0" w:color="C0C0C0"/>
        </w:pBd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noProof/>
          <w:color w:val="000000"/>
          <w:sz w:val="18"/>
          <w:szCs w:val="18"/>
          <w:lang w:eastAsia="es-MX"/>
        </w:rPr>
        <w:lastRenderedPageBreak/>
        <w:drawing>
          <wp:inline distT="0" distB="0" distL="0" distR="0">
            <wp:extent cx="4076700" cy="2209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6700" cy="2209800"/>
                    </a:xfrm>
                    <a:prstGeom prst="rect">
                      <a:avLst/>
                    </a:prstGeom>
                    <a:noFill/>
                    <a:ln>
                      <a:noFill/>
                    </a:ln>
                  </pic:spPr>
                </pic:pic>
              </a:graphicData>
            </a:graphic>
          </wp:inline>
        </w:drawing>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I</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Informativo</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Tipos de bases para lámparas de LED integradas</w:t>
      </w:r>
    </w:p>
    <w:p w:rsidR="00041F7D" w:rsidRDefault="00041F7D" w:rsidP="00041F7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el correcto funcionamiento de las lámparas de LED integradas omnidireccionales y direccionales, deben contar con la base adecuada para operar en el intervalo de tensiones eléctricas de alimentación de 100 V a 277 V c. a., como se muestra en la Tabla I.1.</w:t>
      </w:r>
    </w:p>
    <w:p w:rsidR="00041F7D" w:rsidRDefault="00041F7D" w:rsidP="00041F7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Tabla I.1 Tipos de Bases para Lámparas LED integradas</w:t>
      </w:r>
    </w:p>
    <w:tbl>
      <w:tblPr>
        <w:tblW w:w="0" w:type="auto"/>
        <w:jc w:val="center"/>
        <w:tblLayout w:type="fixed"/>
        <w:tblLook w:val="00BF" w:firstRow="1" w:lastRow="0" w:firstColumn="1" w:lastColumn="0" w:noHBand="0" w:noVBand="0"/>
      </w:tblPr>
      <w:tblGrid>
        <w:gridCol w:w="2870"/>
        <w:gridCol w:w="1769"/>
      </w:tblGrid>
      <w:tr w:rsidR="00041F7D">
        <w:trPr>
          <w:trHeight w:val="20"/>
          <w:jc w:val="center"/>
        </w:trPr>
        <w:tc>
          <w:tcPr>
            <w:tcW w:w="2870" w:type="dxa"/>
            <w:tcBorders>
              <w:top w:val="single" w:sz="4" w:space="0" w:color="C0C0C0"/>
              <w:left w:val="single" w:sz="4" w:space="0" w:color="C0C0C0"/>
              <w:bottom w:val="threeDEmboss" w:sz="4" w:space="0" w:color="C0C0C0"/>
              <w:right w:val="threeDEmboss" w:sz="4" w:space="0" w:color="C0C0C0"/>
            </w:tcBorders>
            <w:vAlign w:val="center"/>
          </w:tcPr>
          <w:p w:rsidR="00041F7D" w:rsidRDefault="00041F7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Tipo de base de la lámpara</w:t>
            </w:r>
          </w:p>
        </w:tc>
        <w:tc>
          <w:tcPr>
            <w:tcW w:w="1769" w:type="dxa"/>
            <w:tcBorders>
              <w:top w:val="single" w:sz="4" w:space="0" w:color="C0C0C0"/>
              <w:left w:val="threeDEmboss" w:sz="4" w:space="0" w:color="C0C0C0"/>
              <w:bottom w:val="threeDEmboss" w:sz="4" w:space="0" w:color="C0C0C0"/>
              <w:right w:val="single" w:sz="4" w:space="0" w:color="C0C0C0"/>
            </w:tcBorders>
            <w:vAlign w:val="center"/>
          </w:tcPr>
          <w:p w:rsidR="00041F7D" w:rsidRDefault="00041F7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100 V a 277 V</w:t>
            </w:r>
          </w:p>
        </w:tc>
      </w:tr>
      <w:tr w:rsidR="00041F7D">
        <w:trPr>
          <w:trHeight w:val="20"/>
          <w:jc w:val="center"/>
        </w:trPr>
        <w:tc>
          <w:tcPr>
            <w:tcW w:w="2870"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G4</w:t>
            </w:r>
          </w:p>
        </w:tc>
        <w:tc>
          <w:tcPr>
            <w:tcW w:w="1769"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Uso Incorrecto</w:t>
            </w:r>
          </w:p>
        </w:tc>
      </w:tr>
      <w:tr w:rsidR="00041F7D">
        <w:trPr>
          <w:trHeight w:val="20"/>
          <w:jc w:val="center"/>
        </w:trPr>
        <w:tc>
          <w:tcPr>
            <w:tcW w:w="2870"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GU4</w:t>
            </w:r>
          </w:p>
        </w:tc>
        <w:tc>
          <w:tcPr>
            <w:tcW w:w="1769"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Uso Incorrecto</w:t>
            </w:r>
          </w:p>
        </w:tc>
      </w:tr>
      <w:tr w:rsidR="00041F7D">
        <w:trPr>
          <w:trHeight w:val="20"/>
          <w:jc w:val="center"/>
        </w:trPr>
        <w:tc>
          <w:tcPr>
            <w:tcW w:w="2870"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G5.3</w:t>
            </w:r>
          </w:p>
        </w:tc>
        <w:tc>
          <w:tcPr>
            <w:tcW w:w="1769"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Uso Incorrecto</w:t>
            </w:r>
          </w:p>
        </w:tc>
      </w:tr>
      <w:tr w:rsidR="00041F7D">
        <w:trPr>
          <w:trHeight w:val="20"/>
          <w:jc w:val="center"/>
        </w:trPr>
        <w:tc>
          <w:tcPr>
            <w:tcW w:w="2870"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GU5.3</w:t>
            </w:r>
          </w:p>
        </w:tc>
        <w:tc>
          <w:tcPr>
            <w:tcW w:w="1769"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Uso Incorrecto</w:t>
            </w:r>
          </w:p>
        </w:tc>
      </w:tr>
      <w:tr w:rsidR="00041F7D">
        <w:trPr>
          <w:trHeight w:val="20"/>
          <w:jc w:val="center"/>
        </w:trPr>
        <w:tc>
          <w:tcPr>
            <w:tcW w:w="2870"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GX5.3</w:t>
            </w:r>
          </w:p>
        </w:tc>
        <w:tc>
          <w:tcPr>
            <w:tcW w:w="1769"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Uso Incorrecto</w:t>
            </w:r>
          </w:p>
        </w:tc>
      </w:tr>
      <w:tr w:rsidR="00041F7D">
        <w:trPr>
          <w:trHeight w:val="20"/>
          <w:jc w:val="center"/>
        </w:trPr>
        <w:tc>
          <w:tcPr>
            <w:tcW w:w="2870"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G6.35</w:t>
            </w:r>
          </w:p>
        </w:tc>
        <w:tc>
          <w:tcPr>
            <w:tcW w:w="1769"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Uso Incorrecto</w:t>
            </w:r>
          </w:p>
        </w:tc>
      </w:tr>
      <w:tr w:rsidR="00041F7D">
        <w:trPr>
          <w:trHeight w:val="20"/>
          <w:jc w:val="center"/>
        </w:trPr>
        <w:tc>
          <w:tcPr>
            <w:tcW w:w="2870"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GX6.35</w:t>
            </w:r>
          </w:p>
        </w:tc>
        <w:tc>
          <w:tcPr>
            <w:tcW w:w="1769"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Uso Incorrecto</w:t>
            </w:r>
          </w:p>
        </w:tc>
      </w:tr>
      <w:tr w:rsidR="00041F7D">
        <w:trPr>
          <w:trHeight w:val="20"/>
          <w:jc w:val="center"/>
        </w:trPr>
        <w:tc>
          <w:tcPr>
            <w:tcW w:w="2870"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GY6.35</w:t>
            </w:r>
          </w:p>
        </w:tc>
        <w:tc>
          <w:tcPr>
            <w:tcW w:w="1769"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Uso Incorrecto</w:t>
            </w:r>
          </w:p>
        </w:tc>
      </w:tr>
      <w:tr w:rsidR="00041F7D">
        <w:trPr>
          <w:trHeight w:val="20"/>
          <w:jc w:val="center"/>
        </w:trPr>
        <w:tc>
          <w:tcPr>
            <w:tcW w:w="2870"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GZ6.35</w:t>
            </w:r>
          </w:p>
        </w:tc>
        <w:tc>
          <w:tcPr>
            <w:tcW w:w="1769"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Uso Incorrecto</w:t>
            </w:r>
          </w:p>
        </w:tc>
      </w:tr>
      <w:tr w:rsidR="00041F7D">
        <w:trPr>
          <w:trHeight w:val="20"/>
          <w:jc w:val="center"/>
        </w:trPr>
        <w:tc>
          <w:tcPr>
            <w:tcW w:w="2870"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G53</w:t>
            </w:r>
          </w:p>
        </w:tc>
        <w:tc>
          <w:tcPr>
            <w:tcW w:w="1769"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Uso Incorrecto</w:t>
            </w:r>
          </w:p>
        </w:tc>
      </w:tr>
      <w:tr w:rsidR="00041F7D">
        <w:trPr>
          <w:trHeight w:val="20"/>
          <w:jc w:val="center"/>
        </w:trPr>
        <w:tc>
          <w:tcPr>
            <w:tcW w:w="2870"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E12</w:t>
            </w:r>
          </w:p>
        </w:tc>
        <w:tc>
          <w:tcPr>
            <w:tcW w:w="1769"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Uso Correcto</w:t>
            </w:r>
          </w:p>
        </w:tc>
      </w:tr>
      <w:tr w:rsidR="00041F7D">
        <w:trPr>
          <w:trHeight w:val="20"/>
          <w:jc w:val="center"/>
        </w:trPr>
        <w:tc>
          <w:tcPr>
            <w:tcW w:w="2870"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E14</w:t>
            </w:r>
          </w:p>
        </w:tc>
        <w:tc>
          <w:tcPr>
            <w:tcW w:w="1769"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Uso Correcto</w:t>
            </w:r>
          </w:p>
        </w:tc>
      </w:tr>
      <w:tr w:rsidR="00041F7D">
        <w:trPr>
          <w:trHeight w:val="20"/>
          <w:jc w:val="center"/>
        </w:trPr>
        <w:tc>
          <w:tcPr>
            <w:tcW w:w="2870"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E26</w:t>
            </w:r>
          </w:p>
        </w:tc>
        <w:tc>
          <w:tcPr>
            <w:tcW w:w="1769"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Uso Correcto</w:t>
            </w:r>
          </w:p>
        </w:tc>
      </w:tr>
      <w:tr w:rsidR="00041F7D">
        <w:trPr>
          <w:trHeight w:val="20"/>
          <w:jc w:val="center"/>
        </w:trPr>
        <w:tc>
          <w:tcPr>
            <w:tcW w:w="2870"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E27</w:t>
            </w:r>
          </w:p>
        </w:tc>
        <w:tc>
          <w:tcPr>
            <w:tcW w:w="1769"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Uso Correcto</w:t>
            </w:r>
          </w:p>
        </w:tc>
      </w:tr>
      <w:tr w:rsidR="00041F7D">
        <w:trPr>
          <w:trHeight w:val="20"/>
          <w:jc w:val="center"/>
        </w:trPr>
        <w:tc>
          <w:tcPr>
            <w:tcW w:w="2870"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E39</w:t>
            </w:r>
          </w:p>
        </w:tc>
        <w:tc>
          <w:tcPr>
            <w:tcW w:w="1769"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Uso Correcto</w:t>
            </w:r>
          </w:p>
        </w:tc>
      </w:tr>
      <w:tr w:rsidR="00041F7D">
        <w:trPr>
          <w:trHeight w:val="20"/>
          <w:jc w:val="center"/>
        </w:trPr>
        <w:tc>
          <w:tcPr>
            <w:tcW w:w="2870"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E40</w:t>
            </w:r>
          </w:p>
        </w:tc>
        <w:tc>
          <w:tcPr>
            <w:tcW w:w="1769"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Uso Correcto</w:t>
            </w:r>
          </w:p>
        </w:tc>
      </w:tr>
      <w:tr w:rsidR="00041F7D">
        <w:trPr>
          <w:trHeight w:val="20"/>
          <w:jc w:val="center"/>
        </w:trPr>
        <w:tc>
          <w:tcPr>
            <w:tcW w:w="2870"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G9</w:t>
            </w:r>
          </w:p>
        </w:tc>
        <w:tc>
          <w:tcPr>
            <w:tcW w:w="1769"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Uso Correcto</w:t>
            </w:r>
          </w:p>
        </w:tc>
      </w:tr>
      <w:tr w:rsidR="00041F7D">
        <w:trPr>
          <w:trHeight w:val="20"/>
          <w:jc w:val="center"/>
        </w:trPr>
        <w:tc>
          <w:tcPr>
            <w:tcW w:w="2870" w:type="dxa"/>
            <w:tcBorders>
              <w:top w:val="threeDEmboss" w:sz="4" w:space="0" w:color="C0C0C0"/>
              <w:left w:val="single" w:sz="4" w:space="0" w:color="C0C0C0"/>
              <w:bottom w:val="threeDEmboss" w:sz="4" w:space="0" w:color="C0C0C0"/>
              <w:right w:val="threeDEmboss"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GU10</w:t>
            </w:r>
          </w:p>
        </w:tc>
        <w:tc>
          <w:tcPr>
            <w:tcW w:w="1769" w:type="dxa"/>
            <w:tcBorders>
              <w:top w:val="threeDEmboss" w:sz="4" w:space="0" w:color="C0C0C0"/>
              <w:left w:val="threeDEmboss" w:sz="4" w:space="0" w:color="C0C0C0"/>
              <w:bottom w:val="threeDEmboss"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Uso Correcto</w:t>
            </w:r>
          </w:p>
        </w:tc>
      </w:tr>
      <w:tr w:rsidR="00041F7D">
        <w:trPr>
          <w:trHeight w:val="20"/>
          <w:jc w:val="center"/>
        </w:trPr>
        <w:tc>
          <w:tcPr>
            <w:tcW w:w="2870" w:type="dxa"/>
            <w:tcBorders>
              <w:top w:val="threeDEmboss" w:sz="4" w:space="0" w:color="C0C0C0"/>
              <w:left w:val="single" w:sz="4" w:space="0" w:color="C0C0C0"/>
              <w:bottom w:val="single" w:sz="4" w:space="0" w:color="C0C0C0"/>
              <w:right w:val="threeDEmboss"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GZ10</w:t>
            </w:r>
          </w:p>
        </w:tc>
        <w:tc>
          <w:tcPr>
            <w:tcW w:w="1769" w:type="dxa"/>
            <w:tcBorders>
              <w:top w:val="threeDEmboss" w:sz="4" w:space="0" w:color="C0C0C0"/>
              <w:left w:val="threeDEmboss" w:sz="4" w:space="0" w:color="C0C0C0"/>
              <w:bottom w:val="single" w:sz="4" w:space="0" w:color="C0C0C0"/>
              <w:right w:val="single" w:sz="4" w:space="0" w:color="C0C0C0"/>
            </w:tcBorders>
          </w:tcPr>
          <w:p w:rsidR="00041F7D" w:rsidRDefault="00041F7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Uso Correcto</w:t>
            </w:r>
          </w:p>
        </w:tc>
      </w:tr>
    </w:tbl>
    <w:p w:rsidR="00B90364" w:rsidRDefault="00B90364" w:rsidP="00041F7D">
      <w:bookmarkStart w:id="0" w:name="_GoBack"/>
      <w:bookmarkEnd w:id="0"/>
    </w:p>
    <w:sectPr w:rsidR="00B903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64"/>
    <w:rsid w:val="00041F7D"/>
    <w:rsid w:val="001D6DD1"/>
    <w:rsid w:val="004E2E64"/>
    <w:rsid w:val="005569AA"/>
    <w:rsid w:val="00843738"/>
    <w:rsid w:val="00AB2ACD"/>
    <w:rsid w:val="00B90364"/>
    <w:rsid w:val="00EA5C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1F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1F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4281</Words>
  <Characters>23546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avalladares</dc:creator>
  <cp:lastModifiedBy>avalladares</cp:lastModifiedBy>
  <cp:revision>2</cp:revision>
  <dcterms:created xsi:type="dcterms:W3CDTF">2015-07-22T14:49:00Z</dcterms:created>
  <dcterms:modified xsi:type="dcterms:W3CDTF">2015-07-22T15:08:00Z</dcterms:modified>
</cp:coreProperties>
</file>